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9"/>
        <w:gridCol w:w="1037"/>
        <w:gridCol w:w="1179"/>
        <w:gridCol w:w="487"/>
        <w:gridCol w:w="304"/>
        <w:gridCol w:w="249"/>
        <w:gridCol w:w="600"/>
        <w:gridCol w:w="986"/>
        <w:gridCol w:w="2538"/>
      </w:tblGrid>
      <w:tr w:rsidR="00BE6A64" w:rsidRPr="0073397F" w:rsidTr="001B367F">
        <w:tc>
          <w:tcPr>
            <w:tcW w:w="5637" w:type="dxa"/>
            <w:gridSpan w:val="5"/>
            <w:shd w:val="clear" w:color="auto" w:fill="BFBFBF" w:themeFill="background1" w:themeFillShade="BF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3397F">
              <w:rPr>
                <w:bCs/>
                <w:sz w:val="20"/>
              </w:rPr>
              <w:t xml:space="preserve">DERSİN ADI: </w:t>
            </w:r>
            <w:r w:rsidRPr="0073397F">
              <w:rPr>
                <w:b w:val="0"/>
                <w:sz w:val="20"/>
              </w:rPr>
              <w:t xml:space="preserve"> </w:t>
            </w:r>
            <w:r w:rsidR="001B367F" w:rsidRPr="0073397F">
              <w:rPr>
                <w:b w:val="0"/>
                <w:sz w:val="20"/>
              </w:rPr>
              <w:t xml:space="preserve">SAĞLIĞIN DEĞERLENDİRİLMESİ </w:t>
            </w:r>
          </w:p>
        </w:tc>
        <w:tc>
          <w:tcPr>
            <w:tcW w:w="4677" w:type="dxa"/>
            <w:gridSpan w:val="5"/>
            <w:shd w:val="clear" w:color="auto" w:fill="BFBFBF" w:themeFill="background1" w:themeFillShade="BF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3397F">
              <w:rPr>
                <w:bCs/>
                <w:sz w:val="20"/>
              </w:rPr>
              <w:t>DERSİN KODU:</w:t>
            </w:r>
            <w:r w:rsidRPr="0073397F">
              <w:rPr>
                <w:b w:val="0"/>
                <w:sz w:val="20"/>
              </w:rPr>
              <w:t xml:space="preserve"> </w:t>
            </w:r>
            <w:r w:rsidR="00A14984" w:rsidRPr="0073397F">
              <w:rPr>
                <w:b w:val="0"/>
                <w:sz w:val="20"/>
              </w:rPr>
              <w:t>HELİTAM</w:t>
            </w:r>
          </w:p>
        </w:tc>
      </w:tr>
      <w:tr w:rsidR="00BE6A64" w:rsidRPr="0073397F" w:rsidTr="006F01F4">
        <w:tc>
          <w:tcPr>
            <w:tcW w:w="2934" w:type="dxa"/>
            <w:gridSpan w:val="2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3397F">
              <w:rPr>
                <w:sz w:val="20"/>
              </w:rPr>
              <w:t>Yıl/Yarıyıl</w:t>
            </w:r>
          </w:p>
        </w:tc>
        <w:tc>
          <w:tcPr>
            <w:tcW w:w="7380" w:type="dxa"/>
            <w:gridSpan w:val="8"/>
          </w:tcPr>
          <w:p w:rsidR="00BE6A64" w:rsidRPr="0073397F" w:rsidRDefault="001B367F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3</w:t>
            </w:r>
            <w:r w:rsidR="00BE6A64" w:rsidRPr="0073397F">
              <w:rPr>
                <w:b w:val="0"/>
                <w:sz w:val="20"/>
              </w:rPr>
              <w:t>.Sınıf/Güz Dönemi</w:t>
            </w:r>
          </w:p>
        </w:tc>
      </w:tr>
      <w:tr w:rsidR="00BE6A64" w:rsidRPr="0073397F" w:rsidTr="00B353BD">
        <w:tc>
          <w:tcPr>
            <w:tcW w:w="2934" w:type="dxa"/>
            <w:gridSpan w:val="2"/>
          </w:tcPr>
          <w:p w:rsidR="00BE6A64" w:rsidRPr="0073397F" w:rsidRDefault="00BE6A64" w:rsidP="0073397F">
            <w:pPr>
              <w:spacing w:line="240" w:lineRule="auto"/>
              <w:rPr>
                <w:sz w:val="20"/>
              </w:rPr>
            </w:pPr>
            <w:r w:rsidRPr="0073397F">
              <w:rPr>
                <w:sz w:val="20"/>
              </w:rPr>
              <w:t xml:space="preserve">Dersin Süresi: </w:t>
            </w:r>
          </w:p>
        </w:tc>
        <w:tc>
          <w:tcPr>
            <w:tcW w:w="7380" w:type="dxa"/>
            <w:gridSpan w:val="8"/>
            <w:shd w:val="clear" w:color="auto" w:fill="FFFFFF" w:themeFill="background1"/>
          </w:tcPr>
          <w:p w:rsidR="00BE6A64" w:rsidRPr="0073397F" w:rsidRDefault="00A14984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Haftada 3 Saat</w:t>
            </w:r>
          </w:p>
        </w:tc>
      </w:tr>
      <w:tr w:rsidR="00A14984" w:rsidRPr="0073397F" w:rsidTr="004D20BA">
        <w:trPr>
          <w:trHeight w:val="236"/>
        </w:trPr>
        <w:tc>
          <w:tcPr>
            <w:tcW w:w="2934" w:type="dxa"/>
            <w:gridSpan w:val="2"/>
          </w:tcPr>
          <w:p w:rsidR="00A14984" w:rsidRPr="0073397F" w:rsidRDefault="00A14984" w:rsidP="0073397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3397F">
              <w:rPr>
                <w:bCs/>
                <w:sz w:val="20"/>
              </w:rPr>
              <w:t>Dersin Kredisi</w:t>
            </w:r>
          </w:p>
        </w:tc>
        <w:tc>
          <w:tcPr>
            <w:tcW w:w="7380" w:type="dxa"/>
            <w:gridSpan w:val="8"/>
            <w:shd w:val="clear" w:color="auto" w:fill="FFFFFF" w:themeFill="background1"/>
          </w:tcPr>
          <w:p w:rsidR="00A14984" w:rsidRPr="0073397F" w:rsidRDefault="00A1498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3</w:t>
            </w:r>
          </w:p>
        </w:tc>
      </w:tr>
      <w:tr w:rsidR="00BE6A64" w:rsidRPr="0073397F" w:rsidTr="006F01F4">
        <w:tc>
          <w:tcPr>
            <w:tcW w:w="2934" w:type="dxa"/>
            <w:gridSpan w:val="2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3397F">
              <w:rPr>
                <w:sz w:val="20"/>
              </w:rPr>
              <w:t>Ders Kategorisi</w:t>
            </w:r>
          </w:p>
        </w:tc>
        <w:tc>
          <w:tcPr>
            <w:tcW w:w="7380" w:type="dxa"/>
            <w:gridSpan w:val="8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bCs/>
                <w:sz w:val="20"/>
              </w:rPr>
              <w:t>Zorunlu</w:t>
            </w:r>
          </w:p>
        </w:tc>
      </w:tr>
      <w:tr w:rsidR="00BE6A64" w:rsidRPr="0073397F" w:rsidTr="006F01F4">
        <w:tc>
          <w:tcPr>
            <w:tcW w:w="2934" w:type="dxa"/>
            <w:gridSpan w:val="2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73397F">
              <w:rPr>
                <w:bCs/>
                <w:sz w:val="20"/>
              </w:rPr>
              <w:t>Dersin Amacı</w:t>
            </w:r>
          </w:p>
        </w:tc>
        <w:tc>
          <w:tcPr>
            <w:tcW w:w="7380" w:type="dxa"/>
            <w:gridSpan w:val="8"/>
          </w:tcPr>
          <w:p w:rsidR="00BE6A64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  <w:shd w:val="clear" w:color="auto" w:fill="FFFFFF"/>
              </w:rPr>
              <w:t>Bu dersin amacı; öğrencinin, bireyin sağlığının değerlendirilmesi ile ilgili uzmanlık bilgi, tutum ve beceri kazanmasını sağlamak ve geliştirmek,</w:t>
            </w:r>
            <w:r w:rsidRPr="0073397F">
              <w:rPr>
                <w:b w:val="0"/>
                <w:sz w:val="20"/>
              </w:rPr>
              <w:t xml:space="preserve"> </w:t>
            </w:r>
            <w:r w:rsidRPr="0073397F">
              <w:rPr>
                <w:rStyle w:val="FontStyle48"/>
                <w:b w:val="0"/>
                <w:sz w:val="20"/>
                <w:szCs w:val="20"/>
              </w:rPr>
              <w:t xml:space="preserve">öğrencinin bakım verdiği bireylere bütüncül bakım anlayışı ile yaklaşabilmesi için gerçekleştirdiği hemşirelik bakımında sağlığı değerlendirmenin önemini kavraması, </w:t>
            </w:r>
            <w:r w:rsidRPr="0073397F">
              <w:rPr>
                <w:b w:val="0"/>
                <w:sz w:val="20"/>
                <w:shd w:val="clear" w:color="auto" w:fill="FFFFFF"/>
              </w:rPr>
              <w:t xml:space="preserve"> </w:t>
            </w:r>
            <w:r w:rsidRPr="0073397F">
              <w:rPr>
                <w:b w:val="0"/>
                <w:sz w:val="20"/>
              </w:rPr>
              <w:t>öğrencilere tüm vücut sistemlerinin incelenmesi, normal/normal olmayan bulguların belirlenmesi, sağlığı geliştirme ve sağlıkla ilgili verilerin kaydedilmesi ile ilgili gerekli becerileri kazandırmaktır.</w:t>
            </w:r>
          </w:p>
        </w:tc>
      </w:tr>
      <w:tr w:rsidR="00BE6A64" w:rsidRPr="0073397F" w:rsidTr="006F01F4">
        <w:tc>
          <w:tcPr>
            <w:tcW w:w="2934" w:type="dxa"/>
            <w:gridSpan w:val="2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73397F">
              <w:rPr>
                <w:bCs/>
                <w:sz w:val="20"/>
              </w:rPr>
              <w:t>Dersin İçeriği</w:t>
            </w:r>
          </w:p>
        </w:tc>
        <w:tc>
          <w:tcPr>
            <w:tcW w:w="7380" w:type="dxa"/>
            <w:gridSpan w:val="8"/>
          </w:tcPr>
          <w:p w:rsidR="00BE6A64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Sağlık öyküsünün alınması, mental durum değerlendirilmesi, ağrının değerlendirilmesi, beslenmenin değerlendirilmesi, sistemlere özgü fiziksel değerlendirme yöntemlerini içerir.</w:t>
            </w:r>
          </w:p>
        </w:tc>
      </w:tr>
      <w:tr w:rsidR="00BE6A64" w:rsidRPr="0073397F" w:rsidTr="006F01F4">
        <w:tc>
          <w:tcPr>
            <w:tcW w:w="2934" w:type="dxa"/>
            <w:gridSpan w:val="2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73397F">
              <w:rPr>
                <w:bCs/>
                <w:sz w:val="20"/>
              </w:rPr>
              <w:t>Öğrenim çıktıları</w:t>
            </w:r>
          </w:p>
        </w:tc>
        <w:tc>
          <w:tcPr>
            <w:tcW w:w="7380" w:type="dxa"/>
            <w:gridSpan w:val="8"/>
          </w:tcPr>
          <w:p w:rsidR="004C353E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1-Sağlık öyküsünü alabilme ve kaydedebilmeli, </w:t>
            </w:r>
          </w:p>
          <w:p w:rsidR="004C353E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2-Klinik alanlara özel tanılama tekniklerini bilmeli, </w:t>
            </w:r>
          </w:p>
          <w:p w:rsidR="004C353E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3-Bireyin bütüncül bir yaklaşımla (baştan-ayağa) fiziksel değerlendirmesini yapabilmeli, </w:t>
            </w:r>
          </w:p>
          <w:p w:rsidR="004C353E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4-Ağrıyı değerlendirebilmeli, </w:t>
            </w:r>
          </w:p>
          <w:p w:rsidR="004C353E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5-Mental durumu değerlendirebilmeli, </w:t>
            </w:r>
          </w:p>
          <w:p w:rsidR="004C353E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7-Beslenmeyi değerlendirebilmeli, </w:t>
            </w:r>
          </w:p>
          <w:p w:rsidR="00BE6A64" w:rsidRPr="0073397F" w:rsidRDefault="004C353E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8-Sağlıkla ilgili verileri kaydedebilmelidir.</w:t>
            </w:r>
          </w:p>
        </w:tc>
      </w:tr>
      <w:tr w:rsidR="00BE6A64" w:rsidRPr="0073397F" w:rsidTr="006F01F4">
        <w:tc>
          <w:tcPr>
            <w:tcW w:w="2934" w:type="dxa"/>
            <w:gridSpan w:val="2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73397F">
              <w:rPr>
                <w:bCs/>
                <w:sz w:val="20"/>
              </w:rPr>
              <w:t>Ön koşul</w:t>
            </w:r>
          </w:p>
        </w:tc>
        <w:tc>
          <w:tcPr>
            <w:tcW w:w="7380" w:type="dxa"/>
            <w:gridSpan w:val="8"/>
          </w:tcPr>
          <w:p w:rsidR="00BE6A64" w:rsidRPr="0073397F" w:rsidRDefault="004C353E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Yok</w:t>
            </w:r>
          </w:p>
        </w:tc>
      </w:tr>
      <w:tr w:rsidR="00BE6A64" w:rsidRPr="0073397F" w:rsidTr="006F01F4">
        <w:tc>
          <w:tcPr>
            <w:tcW w:w="10314" w:type="dxa"/>
            <w:gridSpan w:val="10"/>
            <w:shd w:val="clear" w:color="auto" w:fill="BFBFBF" w:themeFill="background1" w:themeFillShade="BF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Cs/>
                <w:sz w:val="20"/>
              </w:rPr>
              <w:t>Dersin Haftalık Akışı</w:t>
            </w:r>
          </w:p>
        </w:tc>
      </w:tr>
      <w:tr w:rsidR="00BE6A64" w:rsidRPr="0073397F" w:rsidTr="0073397F">
        <w:tc>
          <w:tcPr>
            <w:tcW w:w="2235" w:type="dxa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73397F">
              <w:rPr>
                <w:bCs/>
                <w:sz w:val="20"/>
              </w:rPr>
              <w:t>Hafta:</w:t>
            </w:r>
          </w:p>
        </w:tc>
        <w:tc>
          <w:tcPr>
            <w:tcW w:w="8079" w:type="dxa"/>
            <w:gridSpan w:val="9"/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Cs/>
                <w:sz w:val="20"/>
              </w:rPr>
            </w:pPr>
            <w:r w:rsidRPr="0073397F">
              <w:rPr>
                <w:sz w:val="20"/>
              </w:rPr>
              <w:t>Konular:</w:t>
            </w:r>
          </w:p>
        </w:tc>
      </w:tr>
      <w:tr w:rsidR="00BE6A64" w:rsidRPr="0073397F" w:rsidTr="0073397F">
        <w:trPr>
          <w:trHeight w:val="295"/>
        </w:trPr>
        <w:tc>
          <w:tcPr>
            <w:tcW w:w="2235" w:type="dxa"/>
          </w:tcPr>
          <w:p w:rsidR="00BE6A64" w:rsidRPr="0073397F" w:rsidRDefault="00BE6A64" w:rsidP="0073397F">
            <w:pPr>
              <w:pStyle w:val="GvdeMetni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i/>
                <w:sz w:val="20"/>
                <w:szCs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C09A6" w:rsidRPr="0073397F" w:rsidRDefault="00C36F40" w:rsidP="0073397F">
            <w:pPr>
              <w:pStyle w:val="GvdeMetni3"/>
              <w:jc w:val="both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b w:val="0"/>
                <w:i/>
                <w:sz w:val="20"/>
                <w:szCs w:val="20"/>
              </w:rPr>
              <w:t>Sağlık öyküsü alma</w:t>
            </w:r>
          </w:p>
        </w:tc>
      </w:tr>
      <w:tr w:rsidR="00BE6A64" w:rsidRPr="0073397F" w:rsidTr="0073397F">
        <w:trPr>
          <w:trHeight w:val="428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i/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C36F40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 xml:space="preserve">Genel Değerlendirme </w:t>
            </w:r>
          </w:p>
        </w:tc>
      </w:tr>
      <w:tr w:rsidR="00BE6A64" w:rsidRPr="0073397F" w:rsidTr="0073397F">
        <w:trPr>
          <w:trHeight w:val="306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Ağrı değerlendirmesi</w:t>
            </w:r>
          </w:p>
        </w:tc>
      </w:tr>
      <w:tr w:rsidR="00BE6A64" w:rsidRPr="0073397F" w:rsidTr="0073397F">
        <w:trPr>
          <w:trHeight w:val="213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Üriner sistemin değerlendirilmesi</w:t>
            </w:r>
          </w:p>
        </w:tc>
      </w:tr>
      <w:tr w:rsidR="00BE6A64" w:rsidRPr="0073397F" w:rsidTr="0073397F">
        <w:trPr>
          <w:trHeight w:val="247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Kas iskelet sistemi ve hareket değerlendirilmesi</w:t>
            </w:r>
          </w:p>
        </w:tc>
      </w:tr>
      <w:tr w:rsidR="00BE6A64" w:rsidRPr="0073397F" w:rsidTr="0073397F">
        <w:trPr>
          <w:trHeight w:val="328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Akciğerler ve solunum sistemi değerlendirilmesi</w:t>
            </w:r>
          </w:p>
        </w:tc>
      </w:tr>
      <w:tr w:rsidR="00BE6A64" w:rsidRPr="0073397F" w:rsidTr="0073397F">
        <w:trPr>
          <w:trHeight w:val="329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 xml:space="preserve">Kalp ve dolaşım sistemi değerlendirilmesi </w:t>
            </w:r>
          </w:p>
        </w:tc>
      </w:tr>
      <w:tr w:rsidR="00BE6A64" w:rsidRPr="0073397F" w:rsidTr="0073397F">
        <w:trPr>
          <w:trHeight w:val="207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Ara sınav</w:t>
            </w:r>
          </w:p>
        </w:tc>
      </w:tr>
      <w:tr w:rsidR="00BE6A64" w:rsidRPr="0073397F" w:rsidTr="0073397F">
        <w:trPr>
          <w:trHeight w:val="257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Sinir sisteminin değerlendirilmesi</w:t>
            </w:r>
          </w:p>
        </w:tc>
      </w:tr>
      <w:tr w:rsidR="00BE6A64" w:rsidRPr="0073397F" w:rsidTr="0073397F">
        <w:trPr>
          <w:trHeight w:val="288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Karın ve gastrointestinal sistemi değerlendirilmesi</w:t>
            </w:r>
          </w:p>
        </w:tc>
      </w:tr>
      <w:tr w:rsidR="00BE6A64" w:rsidRPr="0073397F" w:rsidTr="0073397F">
        <w:trPr>
          <w:trHeight w:val="279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 xml:space="preserve">Saç, cilt ve tırnak değerlendirilmesi </w:t>
            </w:r>
          </w:p>
        </w:tc>
      </w:tr>
      <w:tr w:rsidR="00BE6A64" w:rsidRPr="0073397F" w:rsidTr="0073397F">
        <w:trPr>
          <w:trHeight w:val="357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Ruh sağlığının değerlendirilmesi</w:t>
            </w:r>
          </w:p>
        </w:tc>
      </w:tr>
      <w:tr w:rsidR="00BE6A64" w:rsidRPr="0073397F" w:rsidTr="0073397F">
        <w:trPr>
          <w:trHeight w:val="348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Uyku ve dinlenmenin değerlendirilmesi</w:t>
            </w:r>
          </w:p>
        </w:tc>
      </w:tr>
      <w:tr w:rsidR="00BE6A64" w:rsidRPr="0073397F" w:rsidTr="0073397F">
        <w:trPr>
          <w:trHeight w:val="327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 xml:space="preserve">Meme ve aksilla değerlendirilmesi </w:t>
            </w:r>
          </w:p>
        </w:tc>
      </w:tr>
      <w:tr w:rsidR="00BE6A64" w:rsidRPr="0073397F" w:rsidTr="0073397F">
        <w:trPr>
          <w:trHeight w:val="177"/>
        </w:trPr>
        <w:tc>
          <w:tcPr>
            <w:tcW w:w="2235" w:type="dxa"/>
          </w:tcPr>
          <w:p w:rsidR="00BE6A64" w:rsidRPr="0073397F" w:rsidRDefault="00BE6A64" w:rsidP="0073397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73397F">
              <w:rPr>
                <w:i/>
                <w:sz w:val="20"/>
              </w:rPr>
              <w:t>Hafta</w:t>
            </w:r>
          </w:p>
        </w:tc>
        <w:tc>
          <w:tcPr>
            <w:tcW w:w="8079" w:type="dxa"/>
            <w:gridSpan w:val="9"/>
          </w:tcPr>
          <w:p w:rsidR="00BE6A64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Baş-boyun değerlendirilmesi</w:t>
            </w:r>
          </w:p>
          <w:p w:rsidR="00BC09A6" w:rsidRPr="0073397F" w:rsidRDefault="00BC09A6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KBB değerlendirmesi</w:t>
            </w:r>
          </w:p>
          <w:p w:rsidR="001262B0" w:rsidRPr="0073397F" w:rsidRDefault="001262B0" w:rsidP="0073397F">
            <w:pPr>
              <w:spacing w:line="240" w:lineRule="auto"/>
              <w:rPr>
                <w:b w:val="0"/>
                <w:i/>
                <w:sz w:val="20"/>
              </w:rPr>
            </w:pPr>
          </w:p>
        </w:tc>
      </w:tr>
      <w:tr w:rsidR="00BE6A64" w:rsidRPr="0073397F" w:rsidTr="0073397F">
        <w:trPr>
          <w:trHeight w:val="177"/>
        </w:trPr>
        <w:tc>
          <w:tcPr>
            <w:tcW w:w="2235" w:type="dxa"/>
            <w:vMerge w:val="restart"/>
          </w:tcPr>
          <w:p w:rsidR="00BE6A64" w:rsidRPr="0073397F" w:rsidRDefault="00BE6A64" w:rsidP="0073397F">
            <w:pPr>
              <w:spacing w:line="240" w:lineRule="auto"/>
              <w:jc w:val="left"/>
              <w:rPr>
                <w:sz w:val="20"/>
              </w:rPr>
            </w:pPr>
            <w:r w:rsidRPr="0073397F">
              <w:rPr>
                <w:sz w:val="20"/>
              </w:rPr>
              <w:t>Eğitim Öğretim yöntemleri</w:t>
            </w:r>
          </w:p>
        </w:tc>
        <w:tc>
          <w:tcPr>
            <w:tcW w:w="1736" w:type="dxa"/>
            <w:gridSpan w:val="2"/>
          </w:tcPr>
          <w:p w:rsidR="00BE6A64" w:rsidRPr="0073397F" w:rsidRDefault="00BE6A64" w:rsidP="0073397F">
            <w:pPr>
              <w:spacing w:line="240" w:lineRule="auto"/>
              <w:rPr>
                <w:i/>
                <w:sz w:val="20"/>
              </w:rPr>
            </w:pPr>
            <w:r w:rsidRPr="0073397F">
              <w:rPr>
                <w:i/>
                <w:sz w:val="20"/>
              </w:rPr>
              <w:t>Teorik</w:t>
            </w:r>
          </w:p>
        </w:tc>
        <w:tc>
          <w:tcPr>
            <w:tcW w:w="1179" w:type="dxa"/>
          </w:tcPr>
          <w:p w:rsidR="00BE6A64" w:rsidRPr="0073397F" w:rsidRDefault="00BE6A64" w:rsidP="0073397F">
            <w:pPr>
              <w:spacing w:line="240" w:lineRule="auto"/>
              <w:rPr>
                <w:i/>
                <w:sz w:val="20"/>
              </w:rPr>
            </w:pPr>
            <w:r w:rsidRPr="0073397F">
              <w:rPr>
                <w:i/>
                <w:sz w:val="20"/>
              </w:rPr>
              <w:t>Uygulama</w:t>
            </w:r>
          </w:p>
        </w:tc>
        <w:tc>
          <w:tcPr>
            <w:tcW w:w="791" w:type="dxa"/>
            <w:gridSpan w:val="2"/>
          </w:tcPr>
          <w:p w:rsidR="00BE6A64" w:rsidRPr="0073397F" w:rsidRDefault="00BE6A64" w:rsidP="0073397F">
            <w:pPr>
              <w:spacing w:line="240" w:lineRule="auto"/>
              <w:rPr>
                <w:i/>
                <w:sz w:val="20"/>
              </w:rPr>
            </w:pPr>
            <w:r w:rsidRPr="0073397F">
              <w:rPr>
                <w:i/>
                <w:sz w:val="20"/>
              </w:rPr>
              <w:t>Lab.</w:t>
            </w:r>
          </w:p>
        </w:tc>
        <w:tc>
          <w:tcPr>
            <w:tcW w:w="849" w:type="dxa"/>
            <w:gridSpan w:val="2"/>
          </w:tcPr>
          <w:p w:rsidR="00BE6A64" w:rsidRPr="0073397F" w:rsidRDefault="00BE6A64" w:rsidP="0073397F">
            <w:pPr>
              <w:spacing w:line="240" w:lineRule="auto"/>
              <w:rPr>
                <w:i/>
                <w:sz w:val="20"/>
              </w:rPr>
            </w:pPr>
            <w:r w:rsidRPr="0073397F">
              <w:rPr>
                <w:i/>
                <w:sz w:val="20"/>
              </w:rPr>
              <w:t>Proje</w:t>
            </w:r>
          </w:p>
        </w:tc>
        <w:tc>
          <w:tcPr>
            <w:tcW w:w="986" w:type="dxa"/>
          </w:tcPr>
          <w:p w:rsidR="00BE6A64" w:rsidRPr="0073397F" w:rsidRDefault="0073397F" w:rsidP="0073397F">
            <w:pPr>
              <w:spacing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Ö</w:t>
            </w:r>
            <w:r w:rsidR="00BE6A64" w:rsidRPr="0073397F">
              <w:rPr>
                <w:i/>
                <w:sz w:val="20"/>
              </w:rPr>
              <w:t>dev</w:t>
            </w:r>
          </w:p>
        </w:tc>
        <w:tc>
          <w:tcPr>
            <w:tcW w:w="2538" w:type="dxa"/>
          </w:tcPr>
          <w:p w:rsidR="00BE6A64" w:rsidRPr="0073397F" w:rsidRDefault="00BE6A64" w:rsidP="0073397F">
            <w:pPr>
              <w:spacing w:line="240" w:lineRule="auto"/>
              <w:rPr>
                <w:i/>
                <w:sz w:val="20"/>
              </w:rPr>
            </w:pPr>
            <w:r w:rsidRPr="0073397F">
              <w:rPr>
                <w:i/>
                <w:sz w:val="20"/>
              </w:rPr>
              <w:t>Diğer</w:t>
            </w:r>
          </w:p>
        </w:tc>
      </w:tr>
      <w:tr w:rsidR="00BE6A64" w:rsidRPr="0073397F" w:rsidTr="0073397F">
        <w:trPr>
          <w:trHeight w:val="177"/>
        </w:trPr>
        <w:tc>
          <w:tcPr>
            <w:tcW w:w="2235" w:type="dxa"/>
            <w:vMerge/>
          </w:tcPr>
          <w:p w:rsidR="00BE6A64" w:rsidRPr="0073397F" w:rsidRDefault="00BE6A64" w:rsidP="0073397F">
            <w:pPr>
              <w:spacing w:line="240" w:lineRule="auto"/>
              <w:rPr>
                <w:sz w:val="20"/>
              </w:rPr>
            </w:pPr>
          </w:p>
        </w:tc>
        <w:tc>
          <w:tcPr>
            <w:tcW w:w="1736" w:type="dxa"/>
            <w:gridSpan w:val="2"/>
          </w:tcPr>
          <w:p w:rsidR="00BE6A64" w:rsidRPr="0073397F" w:rsidRDefault="00BB6CA8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42sa</w:t>
            </w:r>
          </w:p>
        </w:tc>
        <w:tc>
          <w:tcPr>
            <w:tcW w:w="1179" w:type="dxa"/>
          </w:tcPr>
          <w:p w:rsidR="00BE6A64" w:rsidRPr="0073397F" w:rsidRDefault="00BE6A64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-</w:t>
            </w:r>
          </w:p>
        </w:tc>
        <w:tc>
          <w:tcPr>
            <w:tcW w:w="791" w:type="dxa"/>
            <w:gridSpan w:val="2"/>
          </w:tcPr>
          <w:p w:rsidR="00BE6A64" w:rsidRPr="0073397F" w:rsidRDefault="00BE6A64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-</w:t>
            </w:r>
          </w:p>
        </w:tc>
        <w:tc>
          <w:tcPr>
            <w:tcW w:w="849" w:type="dxa"/>
            <w:gridSpan w:val="2"/>
          </w:tcPr>
          <w:p w:rsidR="00BE6A64" w:rsidRPr="0073397F" w:rsidRDefault="00BE6A64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-</w:t>
            </w:r>
          </w:p>
        </w:tc>
        <w:tc>
          <w:tcPr>
            <w:tcW w:w="986" w:type="dxa"/>
          </w:tcPr>
          <w:p w:rsidR="00BE6A64" w:rsidRPr="0073397F" w:rsidRDefault="00BE6A64" w:rsidP="0073397F">
            <w:pPr>
              <w:spacing w:line="240" w:lineRule="auto"/>
              <w:rPr>
                <w:b w:val="0"/>
                <w:i/>
                <w:sz w:val="20"/>
              </w:rPr>
            </w:pPr>
          </w:p>
        </w:tc>
        <w:tc>
          <w:tcPr>
            <w:tcW w:w="2538" w:type="dxa"/>
          </w:tcPr>
          <w:p w:rsidR="00BE6A64" w:rsidRPr="0073397F" w:rsidRDefault="00BB6CA8" w:rsidP="0073397F">
            <w:pPr>
              <w:spacing w:line="240" w:lineRule="auto"/>
              <w:rPr>
                <w:b w:val="0"/>
                <w:i/>
                <w:sz w:val="20"/>
              </w:rPr>
            </w:pPr>
            <w:r w:rsidRPr="0073397F">
              <w:rPr>
                <w:b w:val="0"/>
                <w:i/>
                <w:sz w:val="20"/>
              </w:rPr>
              <w:t>36sa</w:t>
            </w: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3397F">
              <w:rPr>
                <w:rFonts w:ascii="Times New Roman" w:hAnsi="Times New Roman"/>
                <w:sz w:val="20"/>
                <w:szCs w:val="20"/>
              </w:rPr>
              <w:t>Kaynaklar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DF" w:rsidRPr="0073397F" w:rsidRDefault="00AE2DDF" w:rsidP="007339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Akça Ay F(2012).Sağlık Uygulamalarında Temel Kavramlar ve Beceriler kavramlar,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ilkeler,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uygulamalar. Nobel Tıp Kitabevleri.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 xml:space="preserve">İstanbul. </w:t>
            </w:r>
          </w:p>
          <w:p w:rsidR="00AE2DDF" w:rsidRPr="0073397F" w:rsidRDefault="00AE2DDF" w:rsidP="007339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Atabek Aşti T, Karadağ A(2013).Hemşirelik Esasları Hemşirelik Bilim ve Sanatı. Akademi Basın ve Yayıncılık.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İstanbul.</w:t>
            </w:r>
          </w:p>
          <w:p w:rsidR="00AE2DDF" w:rsidRPr="0073397F" w:rsidRDefault="00AE2DDF" w:rsidP="007339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Birol L(2013).Hemşirelik Süreci.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Berke Ofset Matbaacılık.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İzmir.</w:t>
            </w:r>
          </w:p>
          <w:p w:rsidR="00AE2DDF" w:rsidRPr="0073397F" w:rsidRDefault="00AE2DDF" w:rsidP="007339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Sabuncu N(2014).Hemşirelik Bakımında İlke ve Uygulamalar.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Alter Yayıncılık.4.Baskı.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 xml:space="preserve">Ankara. </w:t>
            </w:r>
          </w:p>
          <w:p w:rsidR="00AE2DDF" w:rsidRPr="0073397F" w:rsidRDefault="00AE2DDF" w:rsidP="0073397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  <w:shd w:val="clear" w:color="auto" w:fill="FFFFFF"/>
              </w:rPr>
              <w:t>Potter PA, Perry GA. (1997). Fundamentals of Nursing: Concepts, Process, and Practice. 4th ed, The Mosby, Missouri.</w:t>
            </w:r>
          </w:p>
          <w:p w:rsidR="00494E74" w:rsidRPr="0073397F" w:rsidRDefault="00AE2DDF" w:rsidP="0073397F">
            <w:pPr>
              <w:numPr>
                <w:ilvl w:val="0"/>
                <w:numId w:val="7"/>
              </w:num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Eti Aslan F(2014).Sağlığın Değerlendirilmesi.</w:t>
            </w:r>
            <w:r w:rsidR="0073397F">
              <w:rPr>
                <w:b w:val="0"/>
                <w:sz w:val="20"/>
              </w:rPr>
              <w:t xml:space="preserve"> </w:t>
            </w:r>
            <w:r w:rsidRPr="0073397F">
              <w:rPr>
                <w:b w:val="0"/>
                <w:sz w:val="20"/>
              </w:rPr>
              <w:t>Acıbadem Üniversitesi Yayını.</w:t>
            </w: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3397F">
              <w:rPr>
                <w:rFonts w:ascii="Times New Roman" w:hAnsi="Times New Roman"/>
                <w:sz w:val="20"/>
                <w:szCs w:val="20"/>
              </w:rPr>
              <w:t>Ders sorumlusu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 xml:space="preserve">Öğr. Gör. </w:t>
            </w:r>
            <w:r w:rsidR="004B38E3" w:rsidRPr="0073397F">
              <w:rPr>
                <w:b w:val="0"/>
                <w:sz w:val="20"/>
              </w:rPr>
              <w:t>Ayşe</w:t>
            </w:r>
            <w:r w:rsidRPr="0073397F">
              <w:rPr>
                <w:b w:val="0"/>
                <w:sz w:val="20"/>
              </w:rPr>
              <w:t xml:space="preserve"> Aslı O</w:t>
            </w:r>
            <w:r w:rsidR="00C17230" w:rsidRPr="0073397F">
              <w:rPr>
                <w:b w:val="0"/>
                <w:sz w:val="20"/>
              </w:rPr>
              <w:t>KTAY</w:t>
            </w: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3397F">
              <w:rPr>
                <w:rFonts w:ascii="Times New Roman" w:hAnsi="Times New Roman"/>
                <w:sz w:val="20"/>
                <w:szCs w:val="20"/>
              </w:rPr>
              <w:lastRenderedPageBreak/>
              <w:t>Değerlendirme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3397F">
              <w:rPr>
                <w:sz w:val="20"/>
              </w:rPr>
              <w:t>Sayı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  <w:r w:rsidRPr="0073397F">
              <w:rPr>
                <w:sz w:val="20"/>
              </w:rPr>
              <w:t>Oran</w:t>
            </w: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b w:val="0"/>
                <w:i/>
                <w:sz w:val="20"/>
                <w:szCs w:val="20"/>
              </w:rPr>
              <w:t>Ara Sınav</w:t>
            </w:r>
          </w:p>
        </w:tc>
        <w:tc>
          <w:tcPr>
            <w:tcW w:w="3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x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40</w:t>
            </w: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b w:val="0"/>
                <w:i/>
                <w:sz w:val="20"/>
                <w:szCs w:val="20"/>
              </w:rPr>
              <w:t>Kısa  Sınav</w:t>
            </w:r>
          </w:p>
        </w:tc>
        <w:tc>
          <w:tcPr>
            <w:tcW w:w="3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b w:val="0"/>
                <w:i/>
                <w:sz w:val="20"/>
                <w:szCs w:val="20"/>
              </w:rPr>
              <w:t>Ödev Proje</w:t>
            </w:r>
          </w:p>
        </w:tc>
        <w:tc>
          <w:tcPr>
            <w:tcW w:w="3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b w:val="0"/>
                <w:i/>
                <w:sz w:val="20"/>
                <w:szCs w:val="20"/>
              </w:rPr>
              <w:t>Laboratuvar Uygulama</w:t>
            </w:r>
          </w:p>
        </w:tc>
        <w:tc>
          <w:tcPr>
            <w:tcW w:w="3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  <w:tc>
          <w:tcPr>
            <w:tcW w:w="4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</w:p>
        </w:tc>
      </w:tr>
      <w:tr w:rsidR="00BE6A64" w:rsidRPr="0073397F" w:rsidTr="0073397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pStyle w:val="GvdeMetni3"/>
              <w:jc w:val="lef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3397F">
              <w:rPr>
                <w:rFonts w:ascii="Times New Roman" w:hAnsi="Times New Roman"/>
                <w:b w:val="0"/>
                <w:i/>
                <w:sz w:val="20"/>
                <w:szCs w:val="20"/>
              </w:rPr>
              <w:t>Dönem Sonu Sınavı</w:t>
            </w:r>
          </w:p>
        </w:tc>
        <w:tc>
          <w:tcPr>
            <w:tcW w:w="39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x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64" w:rsidRPr="0073397F" w:rsidRDefault="00BE6A64" w:rsidP="0073397F">
            <w:pPr>
              <w:autoSpaceDE w:val="0"/>
              <w:autoSpaceDN w:val="0"/>
              <w:adjustRightInd w:val="0"/>
              <w:spacing w:line="240" w:lineRule="auto"/>
              <w:rPr>
                <w:b w:val="0"/>
                <w:sz w:val="20"/>
              </w:rPr>
            </w:pPr>
            <w:r w:rsidRPr="0073397F">
              <w:rPr>
                <w:b w:val="0"/>
                <w:sz w:val="20"/>
              </w:rPr>
              <w:t>60</w:t>
            </w:r>
          </w:p>
        </w:tc>
      </w:tr>
    </w:tbl>
    <w:p w:rsidR="003631A0" w:rsidRPr="0073397F" w:rsidRDefault="003631A0" w:rsidP="0073397F">
      <w:pPr>
        <w:spacing w:line="240" w:lineRule="auto"/>
        <w:rPr>
          <w:sz w:val="20"/>
        </w:rPr>
      </w:pPr>
    </w:p>
    <w:p w:rsidR="003631A0" w:rsidRPr="0073397F" w:rsidRDefault="003631A0" w:rsidP="0073397F">
      <w:pPr>
        <w:spacing w:line="240" w:lineRule="auto"/>
        <w:rPr>
          <w:sz w:val="20"/>
        </w:rPr>
      </w:pPr>
    </w:p>
    <w:sectPr w:rsidR="003631A0" w:rsidRPr="0073397F" w:rsidSect="00297BBE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A9F" w:rsidRDefault="00F90A9F" w:rsidP="006F01F4">
      <w:pPr>
        <w:spacing w:line="240" w:lineRule="auto"/>
      </w:pPr>
      <w:r>
        <w:separator/>
      </w:r>
    </w:p>
  </w:endnote>
  <w:endnote w:type="continuationSeparator" w:id="1">
    <w:p w:rsidR="00F90A9F" w:rsidRDefault="00F90A9F" w:rsidP="006F0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A9F" w:rsidRDefault="00F90A9F" w:rsidP="006F01F4">
      <w:pPr>
        <w:spacing w:line="240" w:lineRule="auto"/>
      </w:pPr>
      <w:r>
        <w:separator/>
      </w:r>
    </w:p>
  </w:footnote>
  <w:footnote w:type="continuationSeparator" w:id="1">
    <w:p w:rsidR="00F90A9F" w:rsidRDefault="00F90A9F" w:rsidP="006F01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F4" w:rsidRPr="003B0478" w:rsidRDefault="006F01F4" w:rsidP="006F01F4">
    <w:pPr>
      <w:pStyle w:val="stbilgi"/>
      <w:jc w:val="center"/>
      <w:rPr>
        <w:b w:val="0"/>
      </w:rPr>
    </w:pPr>
    <w:r w:rsidRPr="003B0478">
      <w:rPr>
        <w:b w:val="0"/>
      </w:rPr>
      <w:t>KAHRAMANMARAŞ SÜTÇÜ İMAM ÜNİVERSİTESİ</w:t>
    </w:r>
  </w:p>
  <w:p w:rsidR="006F01F4" w:rsidRPr="003B0478" w:rsidRDefault="006F01F4" w:rsidP="006F01F4">
    <w:pPr>
      <w:pStyle w:val="stbilgi"/>
      <w:jc w:val="center"/>
      <w:rPr>
        <w:b w:val="0"/>
      </w:rPr>
    </w:pPr>
    <w:r>
      <w:rPr>
        <w:b w:val="0"/>
      </w:rPr>
      <w:t xml:space="preserve">KAHRAMANMARAŞ </w:t>
    </w:r>
    <w:r w:rsidRPr="003B0478">
      <w:rPr>
        <w:b w:val="0"/>
      </w:rPr>
      <w:t>SAĞLIK YÜKSEKOKULU</w:t>
    </w:r>
  </w:p>
  <w:p w:rsidR="006F01F4" w:rsidRPr="003B0478" w:rsidRDefault="00011B9E" w:rsidP="006F01F4">
    <w:pPr>
      <w:pStyle w:val="stbilgi"/>
      <w:jc w:val="center"/>
      <w:rPr>
        <w:b w:val="0"/>
      </w:rPr>
    </w:pPr>
    <w:r>
      <w:rPr>
        <w:b w:val="0"/>
      </w:rPr>
      <w:t xml:space="preserve">HEMŞİRELİKTE LİSANS TAMAMLAMA UZAKTAN EĞİTİM </w:t>
    </w:r>
    <w:r w:rsidR="006F01F4" w:rsidRPr="003B0478">
      <w:rPr>
        <w:b w:val="0"/>
      </w:rPr>
      <w:t>DERS BİLGİ PAKETİ</w:t>
    </w:r>
  </w:p>
  <w:p w:rsidR="006F01F4" w:rsidRDefault="006F01F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D2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43FF"/>
    <w:multiLevelType w:val="hybridMultilevel"/>
    <w:tmpl w:val="9842A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F105B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3E10"/>
    <w:multiLevelType w:val="hybridMultilevel"/>
    <w:tmpl w:val="7F02F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A39"/>
    <w:multiLevelType w:val="hybridMultilevel"/>
    <w:tmpl w:val="0530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B5911"/>
    <w:multiLevelType w:val="hybridMultilevel"/>
    <w:tmpl w:val="2BD85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C72A9"/>
    <w:multiLevelType w:val="hybridMultilevel"/>
    <w:tmpl w:val="2522DE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F77"/>
    <w:rsid w:val="00001288"/>
    <w:rsid w:val="00011B9E"/>
    <w:rsid w:val="00036EA2"/>
    <w:rsid w:val="000373EC"/>
    <w:rsid w:val="00042990"/>
    <w:rsid w:val="000530C2"/>
    <w:rsid w:val="00062419"/>
    <w:rsid w:val="00064CE7"/>
    <w:rsid w:val="000752A0"/>
    <w:rsid w:val="00085CC3"/>
    <w:rsid w:val="00087A91"/>
    <w:rsid w:val="00090EF4"/>
    <w:rsid w:val="0009388D"/>
    <w:rsid w:val="00096C61"/>
    <w:rsid w:val="00097848"/>
    <w:rsid w:val="000A44A7"/>
    <w:rsid w:val="000B0A8B"/>
    <w:rsid w:val="000C1732"/>
    <w:rsid w:val="000C2D3C"/>
    <w:rsid w:val="000C39DF"/>
    <w:rsid w:val="000D1B92"/>
    <w:rsid w:val="000E5B05"/>
    <w:rsid w:val="000F01DB"/>
    <w:rsid w:val="000F6004"/>
    <w:rsid w:val="000F6112"/>
    <w:rsid w:val="001000E3"/>
    <w:rsid w:val="00102F67"/>
    <w:rsid w:val="001078B0"/>
    <w:rsid w:val="001151F9"/>
    <w:rsid w:val="001262B0"/>
    <w:rsid w:val="00132818"/>
    <w:rsid w:val="00133784"/>
    <w:rsid w:val="001350C3"/>
    <w:rsid w:val="00136CEE"/>
    <w:rsid w:val="00136D32"/>
    <w:rsid w:val="001400DC"/>
    <w:rsid w:val="001525E5"/>
    <w:rsid w:val="001534D1"/>
    <w:rsid w:val="0015514F"/>
    <w:rsid w:val="00155EE1"/>
    <w:rsid w:val="0015772B"/>
    <w:rsid w:val="001657CF"/>
    <w:rsid w:val="0017507F"/>
    <w:rsid w:val="00191EF2"/>
    <w:rsid w:val="001922ED"/>
    <w:rsid w:val="00197816"/>
    <w:rsid w:val="001B367F"/>
    <w:rsid w:val="001B69A3"/>
    <w:rsid w:val="001B7B35"/>
    <w:rsid w:val="001E197C"/>
    <w:rsid w:val="001F18A2"/>
    <w:rsid w:val="001F2923"/>
    <w:rsid w:val="001F651E"/>
    <w:rsid w:val="00200317"/>
    <w:rsid w:val="00211B40"/>
    <w:rsid w:val="002230EF"/>
    <w:rsid w:val="002235E7"/>
    <w:rsid w:val="00227545"/>
    <w:rsid w:val="00233C6C"/>
    <w:rsid w:val="00235130"/>
    <w:rsid w:val="00237009"/>
    <w:rsid w:val="00242238"/>
    <w:rsid w:val="00244F77"/>
    <w:rsid w:val="00250230"/>
    <w:rsid w:val="0025442E"/>
    <w:rsid w:val="0025663F"/>
    <w:rsid w:val="00257C9F"/>
    <w:rsid w:val="00277FD9"/>
    <w:rsid w:val="002802CE"/>
    <w:rsid w:val="00297BBE"/>
    <w:rsid w:val="002B205A"/>
    <w:rsid w:val="002B3AE0"/>
    <w:rsid w:val="002B4687"/>
    <w:rsid w:val="002B4D2A"/>
    <w:rsid w:val="002B60DA"/>
    <w:rsid w:val="002B711F"/>
    <w:rsid w:val="002C4640"/>
    <w:rsid w:val="002C464C"/>
    <w:rsid w:val="002C531E"/>
    <w:rsid w:val="002E3546"/>
    <w:rsid w:val="002F2555"/>
    <w:rsid w:val="002F571A"/>
    <w:rsid w:val="00323BEA"/>
    <w:rsid w:val="0032785D"/>
    <w:rsid w:val="00356189"/>
    <w:rsid w:val="003631A0"/>
    <w:rsid w:val="00367450"/>
    <w:rsid w:val="00367E57"/>
    <w:rsid w:val="00373E41"/>
    <w:rsid w:val="003778EE"/>
    <w:rsid w:val="003852FC"/>
    <w:rsid w:val="0039282B"/>
    <w:rsid w:val="00393123"/>
    <w:rsid w:val="00395BF0"/>
    <w:rsid w:val="00395E73"/>
    <w:rsid w:val="003A1215"/>
    <w:rsid w:val="003A2893"/>
    <w:rsid w:val="003B1D90"/>
    <w:rsid w:val="003D0BC1"/>
    <w:rsid w:val="003D3CED"/>
    <w:rsid w:val="003D7E85"/>
    <w:rsid w:val="003F0CCF"/>
    <w:rsid w:val="003F1201"/>
    <w:rsid w:val="003F3DF2"/>
    <w:rsid w:val="003F6DA4"/>
    <w:rsid w:val="003F74BC"/>
    <w:rsid w:val="004023EA"/>
    <w:rsid w:val="00424F6D"/>
    <w:rsid w:val="00425FF1"/>
    <w:rsid w:val="004277DD"/>
    <w:rsid w:val="004364EC"/>
    <w:rsid w:val="00445C7D"/>
    <w:rsid w:val="00447DA6"/>
    <w:rsid w:val="00456C62"/>
    <w:rsid w:val="00463ACB"/>
    <w:rsid w:val="004655DC"/>
    <w:rsid w:val="00467F5F"/>
    <w:rsid w:val="00482E36"/>
    <w:rsid w:val="00492391"/>
    <w:rsid w:val="00494E74"/>
    <w:rsid w:val="00497DCF"/>
    <w:rsid w:val="004A223D"/>
    <w:rsid w:val="004A26BE"/>
    <w:rsid w:val="004B38E3"/>
    <w:rsid w:val="004C353E"/>
    <w:rsid w:val="004C4B9C"/>
    <w:rsid w:val="004C5706"/>
    <w:rsid w:val="004E1299"/>
    <w:rsid w:val="004E19A4"/>
    <w:rsid w:val="004F09EE"/>
    <w:rsid w:val="004F4526"/>
    <w:rsid w:val="00500665"/>
    <w:rsid w:val="005052E9"/>
    <w:rsid w:val="00510F7C"/>
    <w:rsid w:val="005161E6"/>
    <w:rsid w:val="00517B53"/>
    <w:rsid w:val="005214F7"/>
    <w:rsid w:val="005438F1"/>
    <w:rsid w:val="00546306"/>
    <w:rsid w:val="00551DB5"/>
    <w:rsid w:val="00555FC7"/>
    <w:rsid w:val="00564BAA"/>
    <w:rsid w:val="00566D16"/>
    <w:rsid w:val="00573BA1"/>
    <w:rsid w:val="0058632A"/>
    <w:rsid w:val="005932D3"/>
    <w:rsid w:val="00594328"/>
    <w:rsid w:val="005A7EC9"/>
    <w:rsid w:val="005B3343"/>
    <w:rsid w:val="005B7132"/>
    <w:rsid w:val="005C1169"/>
    <w:rsid w:val="005C22EB"/>
    <w:rsid w:val="005C3B31"/>
    <w:rsid w:val="005C56C3"/>
    <w:rsid w:val="005D49E3"/>
    <w:rsid w:val="005E3FF4"/>
    <w:rsid w:val="005E7D87"/>
    <w:rsid w:val="005F24D2"/>
    <w:rsid w:val="005F7852"/>
    <w:rsid w:val="0060563E"/>
    <w:rsid w:val="00614D63"/>
    <w:rsid w:val="00617E8D"/>
    <w:rsid w:val="00621458"/>
    <w:rsid w:val="00621524"/>
    <w:rsid w:val="00623317"/>
    <w:rsid w:val="00633906"/>
    <w:rsid w:val="00640624"/>
    <w:rsid w:val="00640B09"/>
    <w:rsid w:val="0065112D"/>
    <w:rsid w:val="0065158E"/>
    <w:rsid w:val="00660DAA"/>
    <w:rsid w:val="00674513"/>
    <w:rsid w:val="006772AC"/>
    <w:rsid w:val="0068507A"/>
    <w:rsid w:val="00685A77"/>
    <w:rsid w:val="0068789E"/>
    <w:rsid w:val="00692CC0"/>
    <w:rsid w:val="006A1755"/>
    <w:rsid w:val="006B12B1"/>
    <w:rsid w:val="006B1361"/>
    <w:rsid w:val="006B17F8"/>
    <w:rsid w:val="006C5DE2"/>
    <w:rsid w:val="006C68F5"/>
    <w:rsid w:val="006D0211"/>
    <w:rsid w:val="006D6395"/>
    <w:rsid w:val="006D6CA9"/>
    <w:rsid w:val="006E1D6D"/>
    <w:rsid w:val="006E2087"/>
    <w:rsid w:val="006F01F4"/>
    <w:rsid w:val="006F05BB"/>
    <w:rsid w:val="006F1A67"/>
    <w:rsid w:val="006F23B0"/>
    <w:rsid w:val="006F2A1D"/>
    <w:rsid w:val="006F7DAC"/>
    <w:rsid w:val="0070425A"/>
    <w:rsid w:val="007070DD"/>
    <w:rsid w:val="00710E7B"/>
    <w:rsid w:val="0071121E"/>
    <w:rsid w:val="0071285F"/>
    <w:rsid w:val="00720D8A"/>
    <w:rsid w:val="00725D2E"/>
    <w:rsid w:val="007267C4"/>
    <w:rsid w:val="0073397F"/>
    <w:rsid w:val="007360F4"/>
    <w:rsid w:val="00737AAF"/>
    <w:rsid w:val="00746727"/>
    <w:rsid w:val="0074790F"/>
    <w:rsid w:val="007531BA"/>
    <w:rsid w:val="00753AC4"/>
    <w:rsid w:val="0076147E"/>
    <w:rsid w:val="007638B8"/>
    <w:rsid w:val="00763B62"/>
    <w:rsid w:val="00770C72"/>
    <w:rsid w:val="00786116"/>
    <w:rsid w:val="00793F77"/>
    <w:rsid w:val="00794D15"/>
    <w:rsid w:val="007A3CA7"/>
    <w:rsid w:val="007B602E"/>
    <w:rsid w:val="007B7E5C"/>
    <w:rsid w:val="007D4DCB"/>
    <w:rsid w:val="007E0F7B"/>
    <w:rsid w:val="007E1921"/>
    <w:rsid w:val="007F0FE9"/>
    <w:rsid w:val="0080597E"/>
    <w:rsid w:val="008222CB"/>
    <w:rsid w:val="008224AD"/>
    <w:rsid w:val="00824666"/>
    <w:rsid w:val="008313CE"/>
    <w:rsid w:val="008377E6"/>
    <w:rsid w:val="00840591"/>
    <w:rsid w:val="00843AFC"/>
    <w:rsid w:val="00847A90"/>
    <w:rsid w:val="0085147C"/>
    <w:rsid w:val="0086280A"/>
    <w:rsid w:val="008634F3"/>
    <w:rsid w:val="0086649C"/>
    <w:rsid w:val="00872232"/>
    <w:rsid w:val="00880467"/>
    <w:rsid w:val="0088304E"/>
    <w:rsid w:val="008867BB"/>
    <w:rsid w:val="00886BC0"/>
    <w:rsid w:val="00886D6F"/>
    <w:rsid w:val="00896678"/>
    <w:rsid w:val="00896865"/>
    <w:rsid w:val="00896D20"/>
    <w:rsid w:val="00897262"/>
    <w:rsid w:val="008A704E"/>
    <w:rsid w:val="008B131C"/>
    <w:rsid w:val="008B5EE1"/>
    <w:rsid w:val="008B6635"/>
    <w:rsid w:val="008C1F2F"/>
    <w:rsid w:val="008C4FC3"/>
    <w:rsid w:val="008C7043"/>
    <w:rsid w:val="008C77E0"/>
    <w:rsid w:val="008C7A9A"/>
    <w:rsid w:val="008D55A1"/>
    <w:rsid w:val="008E1013"/>
    <w:rsid w:val="008E59B9"/>
    <w:rsid w:val="008E6E3D"/>
    <w:rsid w:val="008F44C1"/>
    <w:rsid w:val="009034E8"/>
    <w:rsid w:val="00904261"/>
    <w:rsid w:val="00907467"/>
    <w:rsid w:val="009160C6"/>
    <w:rsid w:val="00925F9F"/>
    <w:rsid w:val="009307B4"/>
    <w:rsid w:val="009331A4"/>
    <w:rsid w:val="00940B0A"/>
    <w:rsid w:val="00942872"/>
    <w:rsid w:val="00947E57"/>
    <w:rsid w:val="00967818"/>
    <w:rsid w:val="009738BD"/>
    <w:rsid w:val="0097482B"/>
    <w:rsid w:val="00987A85"/>
    <w:rsid w:val="00990381"/>
    <w:rsid w:val="00993174"/>
    <w:rsid w:val="0099781F"/>
    <w:rsid w:val="009B0228"/>
    <w:rsid w:val="009B02A9"/>
    <w:rsid w:val="009C2A01"/>
    <w:rsid w:val="009D19D4"/>
    <w:rsid w:val="009D6AA0"/>
    <w:rsid w:val="009D6E1E"/>
    <w:rsid w:val="009E7844"/>
    <w:rsid w:val="009F0D27"/>
    <w:rsid w:val="009F76EC"/>
    <w:rsid w:val="009F7FCE"/>
    <w:rsid w:val="00A0173E"/>
    <w:rsid w:val="00A03563"/>
    <w:rsid w:val="00A0649E"/>
    <w:rsid w:val="00A14984"/>
    <w:rsid w:val="00A16E06"/>
    <w:rsid w:val="00A21A09"/>
    <w:rsid w:val="00A30559"/>
    <w:rsid w:val="00A33542"/>
    <w:rsid w:val="00A4534E"/>
    <w:rsid w:val="00A631E6"/>
    <w:rsid w:val="00A67116"/>
    <w:rsid w:val="00A825BC"/>
    <w:rsid w:val="00A849FF"/>
    <w:rsid w:val="00A90717"/>
    <w:rsid w:val="00A94253"/>
    <w:rsid w:val="00A94790"/>
    <w:rsid w:val="00A961CC"/>
    <w:rsid w:val="00A9782E"/>
    <w:rsid w:val="00AA04DB"/>
    <w:rsid w:val="00AA3D00"/>
    <w:rsid w:val="00AA78D4"/>
    <w:rsid w:val="00AB64B8"/>
    <w:rsid w:val="00AC314F"/>
    <w:rsid w:val="00AC7F6D"/>
    <w:rsid w:val="00AD1F48"/>
    <w:rsid w:val="00AD658D"/>
    <w:rsid w:val="00AE0E29"/>
    <w:rsid w:val="00AE2DDF"/>
    <w:rsid w:val="00AE436F"/>
    <w:rsid w:val="00AE60BD"/>
    <w:rsid w:val="00AF5BC7"/>
    <w:rsid w:val="00B05607"/>
    <w:rsid w:val="00B25149"/>
    <w:rsid w:val="00B2538F"/>
    <w:rsid w:val="00B25E0E"/>
    <w:rsid w:val="00B313F3"/>
    <w:rsid w:val="00B353BD"/>
    <w:rsid w:val="00B37354"/>
    <w:rsid w:val="00B45905"/>
    <w:rsid w:val="00B50978"/>
    <w:rsid w:val="00B51530"/>
    <w:rsid w:val="00B52045"/>
    <w:rsid w:val="00B54BC6"/>
    <w:rsid w:val="00B705D9"/>
    <w:rsid w:val="00B7534F"/>
    <w:rsid w:val="00B84596"/>
    <w:rsid w:val="00B847AD"/>
    <w:rsid w:val="00B9409E"/>
    <w:rsid w:val="00B9444D"/>
    <w:rsid w:val="00BB5F74"/>
    <w:rsid w:val="00BB6CA8"/>
    <w:rsid w:val="00BC09A6"/>
    <w:rsid w:val="00BC2934"/>
    <w:rsid w:val="00BC6B2B"/>
    <w:rsid w:val="00BD6ACF"/>
    <w:rsid w:val="00BE0BEA"/>
    <w:rsid w:val="00BE6A64"/>
    <w:rsid w:val="00C023C7"/>
    <w:rsid w:val="00C034EB"/>
    <w:rsid w:val="00C0565D"/>
    <w:rsid w:val="00C1449E"/>
    <w:rsid w:val="00C15A5B"/>
    <w:rsid w:val="00C17230"/>
    <w:rsid w:val="00C3572F"/>
    <w:rsid w:val="00C36219"/>
    <w:rsid w:val="00C36F40"/>
    <w:rsid w:val="00C37810"/>
    <w:rsid w:val="00C44DAE"/>
    <w:rsid w:val="00C536F8"/>
    <w:rsid w:val="00C54AAA"/>
    <w:rsid w:val="00C5744C"/>
    <w:rsid w:val="00C67CA2"/>
    <w:rsid w:val="00C764A5"/>
    <w:rsid w:val="00C865A1"/>
    <w:rsid w:val="00C87465"/>
    <w:rsid w:val="00C91900"/>
    <w:rsid w:val="00C93BC8"/>
    <w:rsid w:val="00C95E9A"/>
    <w:rsid w:val="00CA2C10"/>
    <w:rsid w:val="00CC03A2"/>
    <w:rsid w:val="00CC05AC"/>
    <w:rsid w:val="00CD029B"/>
    <w:rsid w:val="00CD0BAD"/>
    <w:rsid w:val="00CE081E"/>
    <w:rsid w:val="00CE6DBC"/>
    <w:rsid w:val="00D00D50"/>
    <w:rsid w:val="00D023BD"/>
    <w:rsid w:val="00D100A9"/>
    <w:rsid w:val="00D10E35"/>
    <w:rsid w:val="00D15F69"/>
    <w:rsid w:val="00D1679B"/>
    <w:rsid w:val="00D22465"/>
    <w:rsid w:val="00D22FD9"/>
    <w:rsid w:val="00D33BE0"/>
    <w:rsid w:val="00D34A55"/>
    <w:rsid w:val="00D35E8E"/>
    <w:rsid w:val="00D61B5B"/>
    <w:rsid w:val="00D6662C"/>
    <w:rsid w:val="00D66929"/>
    <w:rsid w:val="00D76A34"/>
    <w:rsid w:val="00D80158"/>
    <w:rsid w:val="00D92134"/>
    <w:rsid w:val="00D95E65"/>
    <w:rsid w:val="00D95F3F"/>
    <w:rsid w:val="00D97560"/>
    <w:rsid w:val="00DC1211"/>
    <w:rsid w:val="00DC1458"/>
    <w:rsid w:val="00DC1ADD"/>
    <w:rsid w:val="00DC2188"/>
    <w:rsid w:val="00DD6567"/>
    <w:rsid w:val="00DE5B42"/>
    <w:rsid w:val="00DF7DE2"/>
    <w:rsid w:val="00E12F9A"/>
    <w:rsid w:val="00E14222"/>
    <w:rsid w:val="00E15301"/>
    <w:rsid w:val="00E22F47"/>
    <w:rsid w:val="00E261B3"/>
    <w:rsid w:val="00E31891"/>
    <w:rsid w:val="00E4336A"/>
    <w:rsid w:val="00E6014D"/>
    <w:rsid w:val="00E60695"/>
    <w:rsid w:val="00E62E23"/>
    <w:rsid w:val="00E70FEC"/>
    <w:rsid w:val="00E75717"/>
    <w:rsid w:val="00E7679C"/>
    <w:rsid w:val="00E956FA"/>
    <w:rsid w:val="00EA286F"/>
    <w:rsid w:val="00EA34E6"/>
    <w:rsid w:val="00EA36A8"/>
    <w:rsid w:val="00EA6152"/>
    <w:rsid w:val="00ED132B"/>
    <w:rsid w:val="00ED18BD"/>
    <w:rsid w:val="00ED4631"/>
    <w:rsid w:val="00EE26CF"/>
    <w:rsid w:val="00EE7217"/>
    <w:rsid w:val="00EF35F0"/>
    <w:rsid w:val="00F0289E"/>
    <w:rsid w:val="00F043E5"/>
    <w:rsid w:val="00F07A9A"/>
    <w:rsid w:val="00F12000"/>
    <w:rsid w:val="00F21339"/>
    <w:rsid w:val="00F2248D"/>
    <w:rsid w:val="00F23508"/>
    <w:rsid w:val="00F34D2A"/>
    <w:rsid w:val="00F373A9"/>
    <w:rsid w:val="00F37768"/>
    <w:rsid w:val="00F4681C"/>
    <w:rsid w:val="00F577DE"/>
    <w:rsid w:val="00F6311F"/>
    <w:rsid w:val="00F63B81"/>
    <w:rsid w:val="00F67046"/>
    <w:rsid w:val="00F7361B"/>
    <w:rsid w:val="00F84823"/>
    <w:rsid w:val="00F90A9F"/>
    <w:rsid w:val="00F949FA"/>
    <w:rsid w:val="00FA3286"/>
    <w:rsid w:val="00FA4184"/>
    <w:rsid w:val="00FA6850"/>
    <w:rsid w:val="00FB2820"/>
    <w:rsid w:val="00FC543C"/>
    <w:rsid w:val="00FD20F0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7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uiPriority w:val="99"/>
    <w:rsid w:val="00793F77"/>
    <w:pPr>
      <w:spacing w:line="240" w:lineRule="auto"/>
      <w:jc w:val="center"/>
    </w:pPr>
    <w:rPr>
      <w:rFonts w:ascii="Verdana" w:hAnsi="Verdana"/>
      <w:bCs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93F77"/>
    <w:rPr>
      <w:rFonts w:ascii="Verdana" w:eastAsia="Times New Roman" w:hAnsi="Verdana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93F77"/>
  </w:style>
  <w:style w:type="paragraph" w:styleId="ListeParagraf">
    <w:name w:val="List Paragraph"/>
    <w:basedOn w:val="Normal"/>
    <w:uiPriority w:val="34"/>
    <w:qFormat/>
    <w:rsid w:val="00793F7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F01F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6F01F4"/>
    <w:rPr>
      <w:rFonts w:ascii="Times New Roman" w:eastAsia="Times New Roman" w:hAnsi="Times New Roman" w:cs="Times New Roman"/>
      <w:b/>
      <w:sz w:val="24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rsid w:val="006F01F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01F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48">
    <w:name w:val="Font Style48"/>
    <w:rsid w:val="004C353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eğitim</cp:lastModifiedBy>
  <cp:revision>2</cp:revision>
  <dcterms:created xsi:type="dcterms:W3CDTF">2015-12-25T11:58:00Z</dcterms:created>
  <dcterms:modified xsi:type="dcterms:W3CDTF">2015-12-25T11:58:00Z</dcterms:modified>
</cp:coreProperties>
</file>