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A9" w:rsidRPr="0008610D" w:rsidRDefault="0008610D" w:rsidP="0008610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610D">
        <w:rPr>
          <w:rFonts w:ascii="Times New Roman" w:hAnsi="Times New Roman" w:cs="Times New Roman"/>
          <w:b/>
          <w:sz w:val="20"/>
          <w:szCs w:val="20"/>
        </w:rPr>
        <w:t>KAHRAMANMARAŞ SÜTÇÜ İMAM ÜNİVERSİTESİ SAĞLIK YÜKSEKOKULU</w:t>
      </w:r>
    </w:p>
    <w:p w:rsidR="0008610D" w:rsidRPr="0008610D" w:rsidRDefault="0008610D" w:rsidP="0008610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610D">
        <w:rPr>
          <w:rFonts w:ascii="Times New Roman" w:hAnsi="Times New Roman" w:cs="Times New Roman"/>
          <w:b/>
          <w:sz w:val="20"/>
          <w:szCs w:val="20"/>
        </w:rPr>
        <w:t>HEMŞİRELİK (UZAKTAN EĞİTİM) LİSANS TAMAMLAMA</w:t>
      </w:r>
    </w:p>
    <w:p w:rsidR="0008610D" w:rsidRPr="0008610D" w:rsidRDefault="0008610D" w:rsidP="0008610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610D">
        <w:rPr>
          <w:rFonts w:asciiTheme="majorBidi" w:hAnsiTheme="majorBidi" w:cstheme="majorBidi"/>
          <w:b/>
          <w:bCs/>
          <w:color w:val="000000"/>
          <w:sz w:val="20"/>
          <w:szCs w:val="20"/>
        </w:rPr>
        <w:t>HEMŞİRELİKTE ETİK DERS İÇERİĞİ</w:t>
      </w:r>
    </w:p>
    <w:p w:rsidR="0008610D" w:rsidRDefault="0008610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613" w:type="pct"/>
        <w:jc w:val="center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3"/>
        <w:gridCol w:w="718"/>
        <w:gridCol w:w="3921"/>
        <w:gridCol w:w="675"/>
        <w:gridCol w:w="240"/>
        <w:gridCol w:w="880"/>
        <w:gridCol w:w="715"/>
        <w:gridCol w:w="1605"/>
      </w:tblGrid>
      <w:tr w:rsidR="0008610D" w:rsidRPr="0008610D" w:rsidTr="000231DC">
        <w:trPr>
          <w:trHeight w:val="166"/>
          <w:jc w:val="center"/>
        </w:trPr>
        <w:tc>
          <w:tcPr>
            <w:tcW w:w="803" w:type="pct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Yıl/ Yarıyıl</w:t>
            </w:r>
          </w:p>
        </w:tc>
        <w:tc>
          <w:tcPr>
            <w:tcW w:w="341" w:type="pct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Güz</w:t>
            </w:r>
          </w:p>
        </w:tc>
        <w:tc>
          <w:tcPr>
            <w:tcW w:w="3856" w:type="pct"/>
            <w:gridSpan w:val="6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10D" w:rsidRPr="0008610D" w:rsidTr="000231DC">
        <w:trPr>
          <w:trHeight w:val="161"/>
          <w:jc w:val="center"/>
        </w:trPr>
        <w:tc>
          <w:tcPr>
            <w:tcW w:w="803" w:type="pct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Dersin Kodu </w:t>
            </w:r>
          </w:p>
        </w:tc>
        <w:tc>
          <w:tcPr>
            <w:tcW w:w="4197" w:type="pct"/>
            <w:gridSpan w:val="7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HELİTAM305</w:t>
            </w:r>
          </w:p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10D" w:rsidRPr="0008610D" w:rsidTr="000231DC">
        <w:trPr>
          <w:trHeight w:val="400"/>
          <w:jc w:val="center"/>
        </w:trPr>
        <w:tc>
          <w:tcPr>
            <w:tcW w:w="803" w:type="pct"/>
            <w:vMerge w:val="restart"/>
            <w:vAlign w:val="center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2237" w:type="pct"/>
            <w:gridSpan w:val="2"/>
            <w:vMerge w:val="restart"/>
            <w:vAlign w:val="center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Hemşirelikte Etik</w:t>
            </w:r>
          </w:p>
        </w:tc>
        <w:tc>
          <w:tcPr>
            <w:tcW w:w="429" w:type="pct"/>
            <w:gridSpan w:val="2"/>
            <w:vAlign w:val="center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Teo</w:t>
            </w:r>
            <w:proofErr w:type="spellEnd"/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0" w:type="pct"/>
            <w:vAlign w:val="center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Uyg</w:t>
            </w:r>
            <w:proofErr w:type="spellEnd"/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" w:type="pct"/>
            <w:vAlign w:val="center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Kr</w:t>
            </w:r>
            <w:proofErr w:type="spellEnd"/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72" w:type="pct"/>
            <w:vAlign w:val="center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AKTS</w:t>
            </w:r>
          </w:p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(ECTS)</w:t>
            </w:r>
          </w:p>
        </w:tc>
      </w:tr>
      <w:tr w:rsidR="0008610D" w:rsidRPr="0008610D" w:rsidTr="000231DC">
        <w:trPr>
          <w:trHeight w:val="111"/>
          <w:jc w:val="center"/>
        </w:trPr>
        <w:tc>
          <w:tcPr>
            <w:tcW w:w="803" w:type="pct"/>
            <w:vMerge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7" w:type="pct"/>
            <w:gridSpan w:val="2"/>
            <w:vMerge/>
            <w:vAlign w:val="center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gridSpan w:val="2"/>
            <w:vAlign w:val="center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pct"/>
            <w:vAlign w:val="center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vAlign w:val="center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2" w:type="pct"/>
            <w:vAlign w:val="center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8610D" w:rsidRPr="0008610D" w:rsidTr="000231DC">
        <w:trPr>
          <w:trHeight w:val="111"/>
          <w:jc w:val="center"/>
        </w:trPr>
        <w:tc>
          <w:tcPr>
            <w:tcW w:w="803" w:type="pct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Program </w:t>
            </w:r>
          </w:p>
        </w:tc>
        <w:tc>
          <w:tcPr>
            <w:tcW w:w="4197" w:type="pct"/>
            <w:gridSpan w:val="7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5765656" cy="219075"/>
                  <wp:effectExtent l="0" t="0" r="6985" b="0"/>
                  <wp:docPr id="3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6147" cy="219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10D" w:rsidRPr="0008610D" w:rsidTr="000231DC">
        <w:trPr>
          <w:trHeight w:val="111"/>
          <w:jc w:val="center"/>
        </w:trPr>
        <w:tc>
          <w:tcPr>
            <w:tcW w:w="803" w:type="pct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Ders Dili </w:t>
            </w:r>
          </w:p>
        </w:tc>
        <w:tc>
          <w:tcPr>
            <w:tcW w:w="4197" w:type="pct"/>
            <w:gridSpan w:val="7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Türkçe </w:t>
            </w:r>
          </w:p>
        </w:tc>
      </w:tr>
      <w:tr w:rsidR="0008610D" w:rsidRPr="0008610D" w:rsidTr="000231DC">
        <w:trPr>
          <w:trHeight w:val="161"/>
          <w:jc w:val="center"/>
        </w:trPr>
        <w:tc>
          <w:tcPr>
            <w:tcW w:w="803" w:type="pct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Kategorisi</w:t>
            </w:r>
          </w:p>
        </w:tc>
        <w:tc>
          <w:tcPr>
            <w:tcW w:w="4197" w:type="pct"/>
            <w:gridSpan w:val="7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Zorunlu Ders </w:t>
            </w:r>
          </w:p>
        </w:tc>
      </w:tr>
      <w:tr w:rsidR="0008610D" w:rsidRPr="0008610D" w:rsidTr="000231DC">
        <w:trPr>
          <w:trHeight w:val="111"/>
          <w:jc w:val="center"/>
        </w:trPr>
        <w:tc>
          <w:tcPr>
            <w:tcW w:w="803" w:type="pct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Ön şartları</w:t>
            </w:r>
          </w:p>
        </w:tc>
        <w:tc>
          <w:tcPr>
            <w:tcW w:w="4197" w:type="pct"/>
            <w:gridSpan w:val="7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Yok </w:t>
            </w:r>
          </w:p>
        </w:tc>
      </w:tr>
      <w:tr w:rsidR="0008610D" w:rsidRPr="0008610D" w:rsidTr="000231DC">
        <w:trPr>
          <w:trHeight w:val="161"/>
          <w:jc w:val="center"/>
        </w:trPr>
        <w:tc>
          <w:tcPr>
            <w:tcW w:w="803" w:type="pct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Süresi</w:t>
            </w:r>
          </w:p>
        </w:tc>
        <w:tc>
          <w:tcPr>
            <w:tcW w:w="4197" w:type="pct"/>
            <w:gridSpan w:val="7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Hafta </w:t>
            </w:r>
          </w:p>
        </w:tc>
      </w:tr>
      <w:tr w:rsidR="0008610D" w:rsidRPr="0008610D" w:rsidTr="000231DC">
        <w:trPr>
          <w:trHeight w:val="166"/>
          <w:jc w:val="center"/>
        </w:trPr>
        <w:tc>
          <w:tcPr>
            <w:tcW w:w="803" w:type="pct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Sorumlusu</w:t>
            </w:r>
          </w:p>
        </w:tc>
        <w:tc>
          <w:tcPr>
            <w:tcW w:w="4197" w:type="pct"/>
            <w:gridSpan w:val="7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Gör. Mine AKBEN </w:t>
            </w:r>
          </w:p>
        </w:tc>
      </w:tr>
      <w:tr w:rsidR="0008610D" w:rsidRPr="0008610D" w:rsidTr="000231DC">
        <w:trPr>
          <w:trHeight w:val="166"/>
          <w:jc w:val="center"/>
        </w:trPr>
        <w:tc>
          <w:tcPr>
            <w:tcW w:w="803" w:type="pct"/>
            <w:vAlign w:val="center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İçeriği</w:t>
            </w:r>
          </w:p>
        </w:tc>
        <w:tc>
          <w:tcPr>
            <w:tcW w:w="4197" w:type="pct"/>
            <w:gridSpan w:val="7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Etik ile ilgili temel kavramları, mesleki etik ilkelerin önemini, etik ikilemler ile karşılaşıldığında karar vermeye yardımcı yaklaşımları açıklayan bir derstir.</w:t>
            </w:r>
          </w:p>
        </w:tc>
      </w:tr>
      <w:tr w:rsidR="0008610D" w:rsidRPr="0008610D" w:rsidTr="000231DC">
        <w:trPr>
          <w:trHeight w:val="166"/>
          <w:jc w:val="center"/>
        </w:trPr>
        <w:tc>
          <w:tcPr>
            <w:tcW w:w="803" w:type="pct"/>
            <w:vAlign w:val="center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Ders Araçları</w:t>
            </w:r>
          </w:p>
        </w:tc>
        <w:tc>
          <w:tcPr>
            <w:tcW w:w="4197" w:type="pct"/>
            <w:gridSpan w:val="7"/>
          </w:tcPr>
          <w:p w:rsidR="0008610D" w:rsidRPr="0008610D" w:rsidRDefault="0008610D" w:rsidP="000231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Bilgisayar, Ders Dokümanı</w:t>
            </w:r>
          </w:p>
        </w:tc>
      </w:tr>
      <w:tr w:rsidR="0008610D" w:rsidRPr="0008610D" w:rsidTr="000231DC">
        <w:trPr>
          <w:trHeight w:val="1497"/>
          <w:jc w:val="center"/>
        </w:trPr>
        <w:tc>
          <w:tcPr>
            <w:tcW w:w="803" w:type="pct"/>
            <w:vAlign w:val="center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Önerilen Kaynaklar </w:t>
            </w:r>
          </w:p>
        </w:tc>
        <w:tc>
          <w:tcPr>
            <w:tcW w:w="4197" w:type="pct"/>
            <w:gridSpan w:val="7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610D">
              <w:rPr>
                <w:rFonts w:ascii="Times New Roman" w:hAnsi="Times New Roman" w:cs="Times New Roman"/>
                <w:sz w:val="20"/>
                <w:szCs w:val="20"/>
              </w:rPr>
              <w:t>Şentürk</w:t>
            </w:r>
            <w:proofErr w:type="spellEnd"/>
            <w:r w:rsidRPr="0008610D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Meslek Olarak Hemşirelik Ve Hemşirelikte Etik İlkeler,2013Nobel Tıp Kitapevi</w:t>
            </w:r>
          </w:p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sz w:val="20"/>
                <w:szCs w:val="20"/>
              </w:rPr>
              <w:t xml:space="preserve">Dinç L, Hemşirelik Hizmetlerinde Etik Yükümlülükler. Hacettepe Tıp Dergisi 2009; </w:t>
            </w:r>
            <w:proofErr w:type="gramStart"/>
            <w:r w:rsidRPr="0008610D">
              <w:rPr>
                <w:rFonts w:ascii="Times New Roman" w:hAnsi="Times New Roman" w:cs="Times New Roman"/>
                <w:sz w:val="20"/>
                <w:szCs w:val="20"/>
              </w:rPr>
              <w:t>40:113</w:t>
            </w:r>
            <w:proofErr w:type="gramEnd"/>
            <w:r w:rsidRPr="0008610D">
              <w:rPr>
                <w:rFonts w:ascii="Times New Roman" w:hAnsi="Times New Roman" w:cs="Times New Roman"/>
                <w:sz w:val="20"/>
                <w:szCs w:val="20"/>
              </w:rPr>
              <w:t>-119.</w:t>
            </w:r>
          </w:p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610D">
              <w:rPr>
                <w:rFonts w:ascii="Times New Roman" w:hAnsi="Times New Roman" w:cs="Times New Roman"/>
                <w:sz w:val="20"/>
                <w:szCs w:val="20"/>
              </w:rPr>
              <w:t>Eryılmaz</w:t>
            </w:r>
            <w:proofErr w:type="spellEnd"/>
            <w:r w:rsidRPr="0008610D">
              <w:rPr>
                <w:rFonts w:ascii="Times New Roman" w:hAnsi="Times New Roman" w:cs="Times New Roman"/>
                <w:sz w:val="20"/>
                <w:szCs w:val="20"/>
              </w:rPr>
              <w:t xml:space="preserve"> B, Kamu Etiği ve Etik Liderlik, Kamu Görevlileri Etik Kurulu. 13.02.2012. http://www.etik.gov.tr/duyurular/tasraegitim/sunumlar.htm</w:t>
            </w:r>
          </w:p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610D">
              <w:rPr>
                <w:rFonts w:ascii="Times New Roman" w:hAnsi="Times New Roman" w:cs="Times New Roman"/>
                <w:sz w:val="20"/>
                <w:szCs w:val="20"/>
              </w:rPr>
              <w:t>Karaöz</w:t>
            </w:r>
            <w:proofErr w:type="spellEnd"/>
            <w:r w:rsidRPr="0008610D">
              <w:rPr>
                <w:rFonts w:ascii="Times New Roman" w:hAnsi="Times New Roman" w:cs="Times New Roman"/>
                <w:sz w:val="20"/>
                <w:szCs w:val="20"/>
              </w:rPr>
              <w:t xml:space="preserve"> S, Cerrahi Hemşireliği ve Etik. CU Hemşirelik Yüksek Okulu Dergisi, 2000, 4(1).</w:t>
            </w:r>
          </w:p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sz w:val="20"/>
                <w:szCs w:val="20"/>
              </w:rPr>
              <w:t xml:space="preserve">Tıp Etiği Elkitabı, Dünya Hekimler Birliği, Çeviri; Dr Murat </w:t>
            </w:r>
            <w:proofErr w:type="spellStart"/>
            <w:r w:rsidRPr="0008610D">
              <w:rPr>
                <w:rFonts w:ascii="Times New Roman" w:hAnsi="Times New Roman" w:cs="Times New Roman"/>
                <w:sz w:val="20"/>
                <w:szCs w:val="20"/>
              </w:rPr>
              <w:t>Civaner</w:t>
            </w:r>
            <w:proofErr w:type="spellEnd"/>
            <w:r w:rsidRPr="0008610D">
              <w:rPr>
                <w:rFonts w:ascii="Times New Roman" w:hAnsi="Times New Roman" w:cs="Times New Roman"/>
                <w:sz w:val="20"/>
                <w:szCs w:val="20"/>
              </w:rPr>
              <w:t>, 2005.</w:t>
            </w:r>
          </w:p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sz w:val="20"/>
                <w:szCs w:val="20"/>
              </w:rPr>
              <w:t xml:space="preserve">Türk Hemşireler Derneği. Hemşireler İçin Etik İlke ve Sorumluluklar, 2009. 13.02.2012. http://www.turkhemsirelerdernegi.org.tr/hemsirelik-meslegi- </w:t>
            </w:r>
            <w:proofErr w:type="spellStart"/>
            <w:r w:rsidRPr="0008610D">
              <w:rPr>
                <w:rFonts w:ascii="Times New Roman" w:hAnsi="Times New Roman" w:cs="Times New Roman"/>
                <w:sz w:val="20"/>
                <w:szCs w:val="20"/>
              </w:rPr>
              <w:t>etigi</w:t>
            </w:r>
            <w:proofErr w:type="spellEnd"/>
            <w:r w:rsidRPr="000861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8610D">
              <w:rPr>
                <w:rFonts w:ascii="Times New Roman" w:hAnsi="Times New Roman" w:cs="Times New Roman"/>
                <w:sz w:val="20"/>
                <w:szCs w:val="20"/>
              </w:rPr>
              <w:t>hemsirelericin</w:t>
            </w:r>
            <w:proofErr w:type="spellEnd"/>
            <w:r w:rsidRPr="0008610D">
              <w:rPr>
                <w:rFonts w:ascii="Times New Roman" w:hAnsi="Times New Roman" w:cs="Times New Roman"/>
                <w:sz w:val="20"/>
                <w:szCs w:val="20"/>
              </w:rPr>
              <w:t xml:space="preserve"> etik ilke ve sorumluluklar.</w:t>
            </w:r>
            <w:proofErr w:type="spellStart"/>
            <w:r w:rsidRPr="0008610D">
              <w:rPr>
                <w:rFonts w:ascii="Times New Roman" w:hAnsi="Times New Roman" w:cs="Times New Roman"/>
                <w:sz w:val="20"/>
                <w:szCs w:val="20"/>
              </w:rPr>
              <w:t>aspx</w:t>
            </w:r>
            <w:proofErr w:type="spellEnd"/>
          </w:p>
        </w:tc>
      </w:tr>
      <w:tr w:rsidR="0008610D" w:rsidRPr="0008610D" w:rsidTr="000231DC">
        <w:trPr>
          <w:trHeight w:val="253"/>
          <w:jc w:val="center"/>
        </w:trPr>
        <w:tc>
          <w:tcPr>
            <w:tcW w:w="803" w:type="pct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7" w:type="pct"/>
            <w:gridSpan w:val="7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Haftalık Ders Akışı Konular</w:t>
            </w:r>
          </w:p>
        </w:tc>
      </w:tr>
      <w:tr w:rsidR="0008610D" w:rsidRPr="0008610D" w:rsidTr="000231DC">
        <w:trPr>
          <w:trHeight w:val="161"/>
          <w:jc w:val="center"/>
        </w:trPr>
        <w:tc>
          <w:tcPr>
            <w:tcW w:w="803" w:type="pct"/>
            <w:vAlign w:val="center"/>
          </w:tcPr>
          <w:p w:rsidR="0008610D" w:rsidRPr="0008610D" w:rsidRDefault="0008610D" w:rsidP="000231D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Hafta </w:t>
            </w:r>
          </w:p>
        </w:tc>
        <w:tc>
          <w:tcPr>
            <w:tcW w:w="4197" w:type="pct"/>
            <w:gridSpan w:val="7"/>
            <w:vAlign w:val="center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Meslek Olarak Hemşirelik Ve Hemşirelikte Etik İlkeler, Hemşirelik Tanımı</w:t>
            </w:r>
          </w:p>
        </w:tc>
      </w:tr>
      <w:tr w:rsidR="0008610D" w:rsidRPr="0008610D" w:rsidTr="000231DC">
        <w:trPr>
          <w:trHeight w:val="246"/>
          <w:jc w:val="center"/>
        </w:trPr>
        <w:tc>
          <w:tcPr>
            <w:tcW w:w="803" w:type="pct"/>
            <w:vAlign w:val="center"/>
          </w:tcPr>
          <w:p w:rsidR="0008610D" w:rsidRPr="0008610D" w:rsidRDefault="0008610D" w:rsidP="000231D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Hafta  </w:t>
            </w:r>
          </w:p>
        </w:tc>
        <w:tc>
          <w:tcPr>
            <w:tcW w:w="4197" w:type="pct"/>
            <w:gridSpan w:val="7"/>
            <w:vAlign w:val="center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color w:val="323232"/>
                <w:sz w:val="20"/>
                <w:szCs w:val="20"/>
              </w:rPr>
              <w:t>Hemşirelik Felsefesi</w:t>
            </w:r>
          </w:p>
        </w:tc>
      </w:tr>
      <w:tr w:rsidR="0008610D" w:rsidRPr="0008610D" w:rsidTr="000231DC">
        <w:trPr>
          <w:trHeight w:val="161"/>
          <w:jc w:val="center"/>
        </w:trPr>
        <w:tc>
          <w:tcPr>
            <w:tcW w:w="803" w:type="pct"/>
            <w:vAlign w:val="center"/>
          </w:tcPr>
          <w:p w:rsidR="0008610D" w:rsidRPr="0008610D" w:rsidRDefault="0008610D" w:rsidP="000231D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Hafta</w:t>
            </w:r>
          </w:p>
        </w:tc>
        <w:tc>
          <w:tcPr>
            <w:tcW w:w="4197" w:type="pct"/>
            <w:gridSpan w:val="7"/>
            <w:vAlign w:val="center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Hemşirenin Görev Yetki Ve Sorumlulukları</w:t>
            </w:r>
          </w:p>
        </w:tc>
      </w:tr>
      <w:tr w:rsidR="0008610D" w:rsidRPr="0008610D" w:rsidTr="000231DC">
        <w:trPr>
          <w:trHeight w:val="161"/>
          <w:jc w:val="center"/>
        </w:trPr>
        <w:tc>
          <w:tcPr>
            <w:tcW w:w="803" w:type="pct"/>
            <w:vAlign w:val="center"/>
          </w:tcPr>
          <w:p w:rsidR="0008610D" w:rsidRPr="0008610D" w:rsidRDefault="0008610D" w:rsidP="000231D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Hafta </w:t>
            </w:r>
          </w:p>
        </w:tc>
        <w:tc>
          <w:tcPr>
            <w:tcW w:w="4197" w:type="pct"/>
            <w:gridSpan w:val="7"/>
            <w:vAlign w:val="center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Hemşirenin Çevresi İle İlişkileri</w:t>
            </w:r>
          </w:p>
        </w:tc>
      </w:tr>
      <w:tr w:rsidR="0008610D" w:rsidRPr="0008610D" w:rsidTr="000231DC">
        <w:trPr>
          <w:trHeight w:val="161"/>
          <w:jc w:val="center"/>
        </w:trPr>
        <w:tc>
          <w:tcPr>
            <w:tcW w:w="803" w:type="pct"/>
            <w:vAlign w:val="center"/>
          </w:tcPr>
          <w:p w:rsidR="0008610D" w:rsidRPr="0008610D" w:rsidRDefault="0008610D" w:rsidP="000231D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Hafta </w:t>
            </w:r>
          </w:p>
        </w:tc>
        <w:tc>
          <w:tcPr>
            <w:tcW w:w="4197" w:type="pct"/>
            <w:gridSpan w:val="7"/>
            <w:vAlign w:val="center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Ahlak, Deontoloji Ve Etik Kavramlarına Genel Bakış</w:t>
            </w:r>
          </w:p>
        </w:tc>
      </w:tr>
      <w:tr w:rsidR="0008610D" w:rsidRPr="0008610D" w:rsidTr="000231DC">
        <w:trPr>
          <w:trHeight w:val="380"/>
          <w:jc w:val="center"/>
        </w:trPr>
        <w:tc>
          <w:tcPr>
            <w:tcW w:w="803" w:type="pct"/>
            <w:vAlign w:val="center"/>
          </w:tcPr>
          <w:p w:rsidR="0008610D" w:rsidRPr="0008610D" w:rsidRDefault="0008610D" w:rsidP="000231D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Hafta </w:t>
            </w:r>
          </w:p>
        </w:tc>
        <w:tc>
          <w:tcPr>
            <w:tcW w:w="4197" w:type="pct"/>
            <w:gridSpan w:val="7"/>
            <w:vAlign w:val="center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Ahlak</w:t>
            </w:r>
            <w:r w:rsidRPr="000861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Deontoloji-Meslek Ahlakı</w:t>
            </w:r>
          </w:p>
        </w:tc>
      </w:tr>
      <w:tr w:rsidR="0008610D" w:rsidRPr="0008610D" w:rsidTr="000231DC">
        <w:trPr>
          <w:trHeight w:val="161"/>
          <w:jc w:val="center"/>
        </w:trPr>
        <w:tc>
          <w:tcPr>
            <w:tcW w:w="803" w:type="pct"/>
            <w:vAlign w:val="center"/>
          </w:tcPr>
          <w:p w:rsidR="0008610D" w:rsidRPr="0008610D" w:rsidRDefault="0008610D" w:rsidP="000231D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Hafta </w:t>
            </w:r>
          </w:p>
        </w:tc>
        <w:tc>
          <w:tcPr>
            <w:tcW w:w="4197" w:type="pct"/>
            <w:gridSpan w:val="7"/>
            <w:vAlign w:val="center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Etik</w:t>
            </w:r>
          </w:p>
        </w:tc>
      </w:tr>
      <w:tr w:rsidR="0008610D" w:rsidRPr="0008610D" w:rsidTr="000231DC">
        <w:trPr>
          <w:trHeight w:val="161"/>
          <w:jc w:val="center"/>
        </w:trPr>
        <w:tc>
          <w:tcPr>
            <w:tcW w:w="803" w:type="pct"/>
            <w:vAlign w:val="center"/>
          </w:tcPr>
          <w:p w:rsidR="0008610D" w:rsidRPr="0008610D" w:rsidRDefault="0008610D" w:rsidP="000231D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Hafta</w:t>
            </w:r>
          </w:p>
        </w:tc>
        <w:tc>
          <w:tcPr>
            <w:tcW w:w="4197" w:type="pct"/>
            <w:gridSpan w:val="7"/>
            <w:vAlign w:val="center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İnsan </w:t>
            </w:r>
            <w:proofErr w:type="gramStart"/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Hakları,Sağlık</w:t>
            </w:r>
            <w:proofErr w:type="gramEnd"/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Hakkı, Hasta Hakları</w:t>
            </w:r>
          </w:p>
        </w:tc>
      </w:tr>
      <w:tr w:rsidR="0008610D" w:rsidRPr="0008610D" w:rsidTr="000231DC">
        <w:trPr>
          <w:trHeight w:val="161"/>
          <w:jc w:val="center"/>
        </w:trPr>
        <w:tc>
          <w:tcPr>
            <w:tcW w:w="803" w:type="pct"/>
            <w:vAlign w:val="center"/>
          </w:tcPr>
          <w:p w:rsidR="0008610D" w:rsidRPr="0008610D" w:rsidRDefault="0008610D" w:rsidP="000231D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Hafta </w:t>
            </w:r>
          </w:p>
        </w:tc>
        <w:tc>
          <w:tcPr>
            <w:tcW w:w="4197" w:type="pct"/>
            <w:gridSpan w:val="7"/>
            <w:vAlign w:val="center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23232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Hemşirenin Hakları</w:t>
            </w:r>
          </w:p>
        </w:tc>
      </w:tr>
      <w:tr w:rsidR="0008610D" w:rsidRPr="0008610D" w:rsidTr="000231DC">
        <w:trPr>
          <w:trHeight w:val="161"/>
          <w:jc w:val="center"/>
        </w:trPr>
        <w:tc>
          <w:tcPr>
            <w:tcW w:w="803" w:type="pct"/>
            <w:vAlign w:val="center"/>
          </w:tcPr>
          <w:p w:rsidR="0008610D" w:rsidRPr="0008610D" w:rsidRDefault="0008610D" w:rsidP="000231D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Hafta </w:t>
            </w:r>
          </w:p>
        </w:tc>
        <w:tc>
          <w:tcPr>
            <w:tcW w:w="4197" w:type="pct"/>
            <w:gridSpan w:val="7"/>
            <w:vAlign w:val="center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Ara Sınav</w:t>
            </w:r>
          </w:p>
        </w:tc>
      </w:tr>
      <w:tr w:rsidR="0008610D" w:rsidRPr="0008610D" w:rsidTr="000231DC">
        <w:trPr>
          <w:trHeight w:val="161"/>
          <w:jc w:val="center"/>
        </w:trPr>
        <w:tc>
          <w:tcPr>
            <w:tcW w:w="803" w:type="pct"/>
            <w:vAlign w:val="center"/>
          </w:tcPr>
          <w:p w:rsidR="0008610D" w:rsidRPr="0008610D" w:rsidRDefault="0008610D" w:rsidP="000231D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Hafta </w:t>
            </w:r>
          </w:p>
        </w:tc>
        <w:tc>
          <w:tcPr>
            <w:tcW w:w="4197" w:type="pct"/>
            <w:gridSpan w:val="7"/>
            <w:vAlign w:val="center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Uluslararası Hemşirelik Kavramları Işığında Hemşirelik Mesleğinin Etik Sorumlulukları</w:t>
            </w:r>
          </w:p>
        </w:tc>
      </w:tr>
      <w:tr w:rsidR="0008610D" w:rsidRPr="0008610D" w:rsidTr="000231DC">
        <w:trPr>
          <w:trHeight w:val="161"/>
          <w:jc w:val="center"/>
        </w:trPr>
        <w:tc>
          <w:tcPr>
            <w:tcW w:w="803" w:type="pct"/>
            <w:vAlign w:val="center"/>
          </w:tcPr>
          <w:p w:rsidR="0008610D" w:rsidRPr="0008610D" w:rsidRDefault="0008610D" w:rsidP="000231D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Hafta</w:t>
            </w:r>
          </w:p>
        </w:tc>
        <w:tc>
          <w:tcPr>
            <w:tcW w:w="4197" w:type="pct"/>
            <w:gridSpan w:val="7"/>
            <w:vAlign w:val="center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Türk Hemşireler Derneğine Göre Hemşirelerin Etik İlkeleri Ve Sorumlulukları</w:t>
            </w:r>
          </w:p>
        </w:tc>
      </w:tr>
      <w:tr w:rsidR="0008610D" w:rsidRPr="0008610D" w:rsidTr="000231DC">
        <w:trPr>
          <w:trHeight w:val="161"/>
          <w:jc w:val="center"/>
        </w:trPr>
        <w:tc>
          <w:tcPr>
            <w:tcW w:w="803" w:type="pct"/>
            <w:vAlign w:val="center"/>
          </w:tcPr>
          <w:p w:rsidR="0008610D" w:rsidRPr="0008610D" w:rsidRDefault="0008610D" w:rsidP="000231D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Hafta</w:t>
            </w:r>
          </w:p>
        </w:tc>
        <w:tc>
          <w:tcPr>
            <w:tcW w:w="4197" w:type="pct"/>
            <w:gridSpan w:val="7"/>
            <w:vAlign w:val="center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Hemşirelik Uygulama Alanında, Etik Karar Almada Yol Gösterici Etik Kavramlar</w:t>
            </w:r>
          </w:p>
        </w:tc>
      </w:tr>
      <w:tr w:rsidR="0008610D" w:rsidRPr="0008610D" w:rsidTr="000231DC">
        <w:trPr>
          <w:trHeight w:val="161"/>
          <w:jc w:val="center"/>
        </w:trPr>
        <w:tc>
          <w:tcPr>
            <w:tcW w:w="803" w:type="pct"/>
            <w:vAlign w:val="center"/>
          </w:tcPr>
          <w:p w:rsidR="0008610D" w:rsidRPr="0008610D" w:rsidRDefault="0008610D" w:rsidP="000231D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Hafta</w:t>
            </w:r>
          </w:p>
        </w:tc>
        <w:tc>
          <w:tcPr>
            <w:tcW w:w="4197" w:type="pct"/>
            <w:gridSpan w:val="7"/>
            <w:vAlign w:val="center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Etik Kurullar</w:t>
            </w:r>
          </w:p>
        </w:tc>
      </w:tr>
      <w:tr w:rsidR="0008610D" w:rsidRPr="0008610D" w:rsidTr="000231DC">
        <w:trPr>
          <w:trHeight w:val="161"/>
          <w:jc w:val="center"/>
        </w:trPr>
        <w:tc>
          <w:tcPr>
            <w:tcW w:w="803" w:type="pct"/>
            <w:vAlign w:val="center"/>
          </w:tcPr>
          <w:p w:rsidR="0008610D" w:rsidRPr="0008610D" w:rsidRDefault="0008610D" w:rsidP="000231D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Hafta</w:t>
            </w:r>
          </w:p>
        </w:tc>
        <w:tc>
          <w:tcPr>
            <w:tcW w:w="4197" w:type="pct"/>
            <w:gridSpan w:val="7"/>
            <w:vAlign w:val="center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Biyoetik</w:t>
            </w:r>
            <w:proofErr w:type="spellEnd"/>
          </w:p>
        </w:tc>
      </w:tr>
      <w:tr w:rsidR="0008610D" w:rsidRPr="0008610D" w:rsidTr="000231DC">
        <w:trPr>
          <w:trHeight w:val="161"/>
          <w:jc w:val="center"/>
        </w:trPr>
        <w:tc>
          <w:tcPr>
            <w:tcW w:w="803" w:type="pct"/>
            <w:vAlign w:val="center"/>
          </w:tcPr>
          <w:p w:rsidR="0008610D" w:rsidRPr="0008610D" w:rsidRDefault="0008610D" w:rsidP="000231D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Hafta</w:t>
            </w:r>
          </w:p>
        </w:tc>
        <w:tc>
          <w:tcPr>
            <w:tcW w:w="4197" w:type="pct"/>
            <w:gridSpan w:val="7"/>
            <w:vAlign w:val="center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Hemşirelikte </w:t>
            </w:r>
            <w:proofErr w:type="spellStart"/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Malpraktis</w:t>
            </w:r>
            <w:proofErr w:type="spellEnd"/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 Hukuk Açısından Uygulamalar</w:t>
            </w:r>
          </w:p>
        </w:tc>
      </w:tr>
      <w:tr w:rsidR="0008610D" w:rsidRPr="0008610D" w:rsidTr="000231DC">
        <w:trPr>
          <w:trHeight w:val="161"/>
          <w:jc w:val="center"/>
        </w:trPr>
        <w:tc>
          <w:tcPr>
            <w:tcW w:w="803" w:type="pct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7" w:type="pct"/>
            <w:gridSpan w:val="7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Değerlendirme Ölçütleri</w:t>
            </w:r>
          </w:p>
        </w:tc>
      </w:tr>
      <w:tr w:rsidR="0008610D" w:rsidRPr="0008610D" w:rsidTr="000231DC">
        <w:trPr>
          <w:trHeight w:val="107"/>
          <w:jc w:val="center"/>
        </w:trPr>
        <w:tc>
          <w:tcPr>
            <w:tcW w:w="803" w:type="pct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pct"/>
            <w:gridSpan w:val="3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Adet</w:t>
            </w:r>
          </w:p>
        </w:tc>
        <w:tc>
          <w:tcPr>
            <w:tcW w:w="1640" w:type="pct"/>
            <w:gridSpan w:val="4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Oran (%)</w:t>
            </w:r>
          </w:p>
        </w:tc>
      </w:tr>
      <w:tr w:rsidR="0008610D" w:rsidRPr="0008610D" w:rsidTr="000231DC">
        <w:trPr>
          <w:trHeight w:val="109"/>
          <w:jc w:val="center"/>
        </w:trPr>
        <w:tc>
          <w:tcPr>
            <w:tcW w:w="803" w:type="pct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Ara Sınav </w:t>
            </w:r>
          </w:p>
        </w:tc>
        <w:tc>
          <w:tcPr>
            <w:tcW w:w="2557" w:type="pct"/>
            <w:gridSpan w:val="3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0" w:type="pct"/>
            <w:gridSpan w:val="4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08610D" w:rsidRPr="0008610D" w:rsidTr="000231DC">
        <w:trPr>
          <w:trHeight w:val="109"/>
          <w:jc w:val="center"/>
        </w:trPr>
        <w:tc>
          <w:tcPr>
            <w:tcW w:w="803" w:type="pct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Ödev</w:t>
            </w:r>
          </w:p>
        </w:tc>
        <w:tc>
          <w:tcPr>
            <w:tcW w:w="2557" w:type="pct"/>
            <w:gridSpan w:val="3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pct"/>
            <w:gridSpan w:val="4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10D" w:rsidRPr="0008610D" w:rsidTr="000231DC">
        <w:trPr>
          <w:trHeight w:val="109"/>
          <w:jc w:val="center"/>
        </w:trPr>
        <w:tc>
          <w:tcPr>
            <w:tcW w:w="803" w:type="pct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Dönem Sonu Sınavı</w:t>
            </w:r>
          </w:p>
        </w:tc>
        <w:tc>
          <w:tcPr>
            <w:tcW w:w="2557" w:type="pct"/>
            <w:gridSpan w:val="3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0" w:type="pct"/>
            <w:gridSpan w:val="4"/>
          </w:tcPr>
          <w:p w:rsidR="0008610D" w:rsidRPr="0008610D" w:rsidRDefault="0008610D" w:rsidP="00023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</w:tbl>
    <w:p w:rsidR="0008610D" w:rsidRPr="0008610D" w:rsidRDefault="0008610D">
      <w:pPr>
        <w:rPr>
          <w:rFonts w:ascii="Times New Roman" w:hAnsi="Times New Roman" w:cs="Times New Roman"/>
          <w:sz w:val="20"/>
          <w:szCs w:val="20"/>
        </w:rPr>
      </w:pPr>
    </w:p>
    <w:sectPr w:rsidR="0008610D" w:rsidRPr="0008610D" w:rsidSect="002B3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8029F"/>
    <w:multiLevelType w:val="hybridMultilevel"/>
    <w:tmpl w:val="09020E06"/>
    <w:lvl w:ilvl="0" w:tplc="59F21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610D"/>
    <w:rsid w:val="0008610D"/>
    <w:rsid w:val="002B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10D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61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Company>ncy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eğitim</dc:creator>
  <cp:lastModifiedBy>eğitim</cp:lastModifiedBy>
  <cp:revision>1</cp:revision>
  <dcterms:created xsi:type="dcterms:W3CDTF">2015-12-25T11:36:00Z</dcterms:created>
  <dcterms:modified xsi:type="dcterms:W3CDTF">2015-12-25T11:38:00Z</dcterms:modified>
</cp:coreProperties>
</file>